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8F8" w:rsidRDefault="006E08F8" w:rsidP="006E08F8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:rsidR="00A4075E" w:rsidRDefault="00A4075E" w:rsidP="00495699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85747A" w:rsidRPr="00295E4F" w:rsidRDefault="0085747A" w:rsidP="00495699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295E4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295E4F" w:rsidRDefault="0071620A" w:rsidP="006C39D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95E4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295E4F">
        <w:rPr>
          <w:rFonts w:ascii="Corbel" w:hAnsi="Corbel"/>
          <w:b/>
          <w:smallCaps/>
          <w:sz w:val="24"/>
          <w:szCs w:val="24"/>
        </w:rPr>
        <w:t xml:space="preserve"> </w:t>
      </w:r>
      <w:r w:rsidR="006C39D3">
        <w:rPr>
          <w:rFonts w:ascii="Corbel" w:hAnsi="Corbel"/>
          <w:b/>
          <w:smallCaps/>
          <w:sz w:val="24"/>
          <w:szCs w:val="24"/>
        </w:rPr>
        <w:t>202</w:t>
      </w:r>
      <w:r w:rsidR="00B24312">
        <w:rPr>
          <w:rFonts w:ascii="Corbel" w:hAnsi="Corbel"/>
          <w:b/>
          <w:smallCaps/>
          <w:sz w:val="24"/>
          <w:szCs w:val="24"/>
        </w:rPr>
        <w:t>6</w:t>
      </w:r>
      <w:r w:rsidR="006C39D3">
        <w:rPr>
          <w:rFonts w:ascii="Corbel" w:hAnsi="Corbel"/>
          <w:b/>
          <w:smallCaps/>
          <w:sz w:val="24"/>
          <w:szCs w:val="24"/>
        </w:rPr>
        <w:t>-20</w:t>
      </w:r>
      <w:r w:rsidR="00B24312">
        <w:rPr>
          <w:rFonts w:ascii="Corbel" w:hAnsi="Corbel"/>
          <w:b/>
          <w:smallCaps/>
          <w:sz w:val="24"/>
          <w:szCs w:val="24"/>
        </w:rPr>
        <w:t>31</w:t>
      </w:r>
    </w:p>
    <w:p w:rsidR="00445970" w:rsidRPr="00295E4F" w:rsidRDefault="00495699" w:rsidP="00495699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295E4F">
        <w:rPr>
          <w:rFonts w:ascii="Corbel" w:hAnsi="Corbel"/>
          <w:sz w:val="24"/>
          <w:szCs w:val="24"/>
        </w:rPr>
        <w:t xml:space="preserve">Rok akademicki </w:t>
      </w:r>
      <w:r w:rsidR="00B24312">
        <w:rPr>
          <w:rFonts w:ascii="Corbel" w:hAnsi="Corbel"/>
          <w:b/>
          <w:sz w:val="24"/>
          <w:szCs w:val="24"/>
        </w:rPr>
        <w:t>2030</w:t>
      </w:r>
      <w:r w:rsidRPr="00295E4F">
        <w:rPr>
          <w:rFonts w:ascii="Corbel" w:hAnsi="Corbel"/>
          <w:b/>
          <w:sz w:val="24"/>
          <w:szCs w:val="24"/>
        </w:rPr>
        <w:t>/20</w:t>
      </w:r>
      <w:r w:rsidR="00B24312">
        <w:rPr>
          <w:rFonts w:ascii="Corbel" w:hAnsi="Corbel"/>
          <w:b/>
          <w:sz w:val="24"/>
          <w:szCs w:val="24"/>
        </w:rPr>
        <w:t>31</w:t>
      </w:r>
    </w:p>
    <w:p w:rsidR="0085747A" w:rsidRPr="00295E4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295E4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95E4F">
        <w:rPr>
          <w:rFonts w:ascii="Corbel" w:hAnsi="Corbel"/>
          <w:szCs w:val="24"/>
        </w:rPr>
        <w:t xml:space="preserve">1. </w:t>
      </w:r>
      <w:r w:rsidR="0085747A" w:rsidRPr="00295E4F">
        <w:rPr>
          <w:rFonts w:ascii="Corbel" w:hAnsi="Corbel"/>
          <w:szCs w:val="24"/>
        </w:rPr>
        <w:t xml:space="preserve">Podstawowe </w:t>
      </w:r>
      <w:r w:rsidR="00445970" w:rsidRPr="00295E4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295E4F" w:rsidTr="00B819C8">
        <w:tc>
          <w:tcPr>
            <w:tcW w:w="2694" w:type="dxa"/>
            <w:vAlign w:val="center"/>
          </w:tcPr>
          <w:p w:rsidR="0085747A" w:rsidRPr="00295E4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295E4F" w:rsidRDefault="0006379D" w:rsidP="008D0F3A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8F2202" w:rsidRPr="00295E4F">
              <w:rPr>
                <w:rFonts w:ascii="Corbel" w:hAnsi="Corbel"/>
                <w:sz w:val="24"/>
                <w:szCs w:val="24"/>
              </w:rPr>
              <w:t>omunikacja w grupach zróżnicowanych</w:t>
            </w:r>
          </w:p>
        </w:tc>
      </w:tr>
      <w:tr w:rsidR="0085747A" w:rsidRPr="00295E4F" w:rsidTr="00B819C8">
        <w:tc>
          <w:tcPr>
            <w:tcW w:w="2694" w:type="dxa"/>
            <w:vAlign w:val="center"/>
          </w:tcPr>
          <w:p w:rsidR="0085747A" w:rsidRPr="00295E4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295E4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295E4F" w:rsidRDefault="004956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E4F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295E4F" w:rsidTr="00B819C8">
        <w:tc>
          <w:tcPr>
            <w:tcW w:w="2694" w:type="dxa"/>
            <w:vAlign w:val="center"/>
          </w:tcPr>
          <w:p w:rsidR="0085747A" w:rsidRPr="00295E4F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N</w:t>
            </w:r>
            <w:r w:rsidR="0085747A" w:rsidRPr="00295E4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295E4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295E4F" w:rsidRDefault="004E3B51" w:rsidP="007A26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3B51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295E4F" w:rsidTr="00B819C8">
        <w:tc>
          <w:tcPr>
            <w:tcW w:w="2694" w:type="dxa"/>
            <w:vAlign w:val="center"/>
          </w:tcPr>
          <w:p w:rsidR="0085747A" w:rsidRPr="00295E4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295E4F" w:rsidRDefault="004956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E4F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295E4F" w:rsidTr="00B819C8">
        <w:tc>
          <w:tcPr>
            <w:tcW w:w="2694" w:type="dxa"/>
            <w:vAlign w:val="center"/>
          </w:tcPr>
          <w:p w:rsidR="0085747A" w:rsidRPr="00295E4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295E4F" w:rsidRDefault="004956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E4F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295E4F" w:rsidTr="00B819C8">
        <w:tc>
          <w:tcPr>
            <w:tcW w:w="2694" w:type="dxa"/>
            <w:vAlign w:val="center"/>
          </w:tcPr>
          <w:p w:rsidR="0085747A" w:rsidRPr="00295E4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295E4F" w:rsidRDefault="008F22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E4F"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="00495699" w:rsidRPr="00295E4F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Pr="00295E4F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295E4F" w:rsidTr="00B819C8">
        <w:tc>
          <w:tcPr>
            <w:tcW w:w="2694" w:type="dxa"/>
            <w:vAlign w:val="center"/>
          </w:tcPr>
          <w:p w:rsidR="0085747A" w:rsidRPr="00295E4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295E4F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E4F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295E4F" w:rsidTr="00B819C8">
        <w:tc>
          <w:tcPr>
            <w:tcW w:w="2694" w:type="dxa"/>
            <w:vAlign w:val="center"/>
          </w:tcPr>
          <w:p w:rsidR="0085747A" w:rsidRPr="00295E4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295E4F" w:rsidRDefault="004E3B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295E4F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17705F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295E4F" w:rsidTr="00B819C8">
        <w:tc>
          <w:tcPr>
            <w:tcW w:w="2694" w:type="dxa"/>
            <w:vAlign w:val="center"/>
          </w:tcPr>
          <w:p w:rsidR="0085747A" w:rsidRPr="00295E4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295E4F">
              <w:rPr>
                <w:rFonts w:ascii="Corbel" w:hAnsi="Corbel"/>
                <w:sz w:val="24"/>
                <w:szCs w:val="24"/>
              </w:rPr>
              <w:t>/y</w:t>
            </w:r>
            <w:r w:rsidRPr="00295E4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295E4F" w:rsidRDefault="004956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E4F">
              <w:rPr>
                <w:rFonts w:ascii="Corbel" w:hAnsi="Corbel"/>
                <w:b w:val="0"/>
                <w:sz w:val="24"/>
                <w:szCs w:val="24"/>
              </w:rPr>
              <w:t>V rok, 9</w:t>
            </w:r>
            <w:r w:rsidR="008F2202" w:rsidRPr="00295E4F">
              <w:rPr>
                <w:rFonts w:ascii="Corbel" w:hAnsi="Corbel"/>
                <w:b w:val="0"/>
                <w:sz w:val="24"/>
                <w:szCs w:val="24"/>
              </w:rPr>
              <w:t xml:space="preserve"> sem</w:t>
            </w:r>
            <w:r w:rsidRPr="00295E4F">
              <w:rPr>
                <w:rFonts w:ascii="Corbel" w:hAnsi="Corbel"/>
                <w:b w:val="0"/>
                <w:sz w:val="24"/>
                <w:szCs w:val="24"/>
              </w:rPr>
              <w:t>estr</w:t>
            </w:r>
          </w:p>
        </w:tc>
      </w:tr>
      <w:tr w:rsidR="0085747A" w:rsidRPr="00295E4F" w:rsidTr="00B819C8">
        <w:tc>
          <w:tcPr>
            <w:tcW w:w="2694" w:type="dxa"/>
            <w:vAlign w:val="center"/>
          </w:tcPr>
          <w:p w:rsidR="0085747A" w:rsidRPr="00295E4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295E4F" w:rsidRDefault="00495699" w:rsidP="008F220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95E4F">
              <w:rPr>
                <w:rFonts w:ascii="Corbel" w:hAnsi="Corbel"/>
                <w:b w:val="0"/>
                <w:sz w:val="24"/>
                <w:szCs w:val="24"/>
              </w:rPr>
              <w:t xml:space="preserve">Moduł </w:t>
            </w:r>
            <w:r w:rsidR="008F2202" w:rsidRPr="00295E4F">
              <w:rPr>
                <w:rFonts w:ascii="Corbel" w:hAnsi="Corbel"/>
                <w:b w:val="0"/>
                <w:sz w:val="24"/>
                <w:szCs w:val="24"/>
              </w:rPr>
              <w:t>D. Edukacja włączająca</w:t>
            </w:r>
            <w:r w:rsidRPr="00295E4F">
              <w:rPr>
                <w:rFonts w:ascii="Corbel" w:hAnsi="Corbel"/>
                <w:b w:val="0"/>
                <w:sz w:val="24"/>
                <w:szCs w:val="24"/>
              </w:rPr>
              <w:t xml:space="preserve">, Moduł </w:t>
            </w:r>
            <w:r w:rsidR="008F2202" w:rsidRPr="00295E4F">
              <w:rPr>
                <w:rFonts w:ascii="Corbel" w:hAnsi="Corbel"/>
                <w:b w:val="0"/>
                <w:sz w:val="24"/>
                <w:szCs w:val="24"/>
              </w:rPr>
              <w:t>D.5. Organizacja edukacji włączającej</w:t>
            </w:r>
            <w:r w:rsidRPr="00295E4F">
              <w:rPr>
                <w:rFonts w:ascii="Corbel" w:hAnsi="Corbel"/>
                <w:b w:val="0"/>
                <w:sz w:val="24"/>
                <w:szCs w:val="24"/>
              </w:rPr>
              <w:t>; przedmiot kierunkowy</w:t>
            </w:r>
          </w:p>
        </w:tc>
      </w:tr>
      <w:tr w:rsidR="00923D7D" w:rsidRPr="00295E4F" w:rsidTr="00B819C8">
        <w:tc>
          <w:tcPr>
            <w:tcW w:w="2694" w:type="dxa"/>
            <w:vAlign w:val="center"/>
          </w:tcPr>
          <w:p w:rsidR="00923D7D" w:rsidRPr="00295E4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295E4F" w:rsidRDefault="004956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E4F">
              <w:rPr>
                <w:rFonts w:ascii="Corbel" w:hAnsi="Corbel"/>
                <w:b w:val="0"/>
                <w:sz w:val="24"/>
                <w:szCs w:val="24"/>
              </w:rPr>
              <w:t xml:space="preserve">język </w:t>
            </w:r>
            <w:r w:rsidR="008F2202" w:rsidRPr="00295E4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295E4F" w:rsidTr="00B819C8">
        <w:tc>
          <w:tcPr>
            <w:tcW w:w="2694" w:type="dxa"/>
            <w:vAlign w:val="center"/>
          </w:tcPr>
          <w:p w:rsidR="0085747A" w:rsidRPr="00295E4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295E4F" w:rsidRDefault="004956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E4F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4E3B51">
              <w:rPr>
                <w:rFonts w:ascii="Corbel" w:hAnsi="Corbel"/>
                <w:b w:val="0"/>
                <w:sz w:val="24"/>
                <w:szCs w:val="24"/>
              </w:rPr>
              <w:t xml:space="preserve">prof. UR </w:t>
            </w:r>
            <w:r w:rsidRPr="00295E4F">
              <w:rPr>
                <w:rFonts w:ascii="Corbel" w:hAnsi="Corbel"/>
                <w:b w:val="0"/>
                <w:sz w:val="24"/>
                <w:szCs w:val="24"/>
              </w:rPr>
              <w:t>Krystyna Barłóg</w:t>
            </w:r>
          </w:p>
        </w:tc>
      </w:tr>
      <w:tr w:rsidR="0085747A" w:rsidRPr="00295E4F" w:rsidTr="00B819C8">
        <w:tc>
          <w:tcPr>
            <w:tcW w:w="2694" w:type="dxa"/>
            <w:vAlign w:val="center"/>
          </w:tcPr>
          <w:p w:rsidR="0085747A" w:rsidRPr="00295E4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295E4F" w:rsidRDefault="008F22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E4F">
              <w:rPr>
                <w:rFonts w:ascii="Corbel" w:hAnsi="Corbel"/>
                <w:b w:val="0"/>
                <w:sz w:val="24"/>
                <w:szCs w:val="24"/>
              </w:rPr>
              <w:t xml:space="preserve">dr Małgorzata </w:t>
            </w:r>
            <w:proofErr w:type="spellStart"/>
            <w:r w:rsidRPr="00295E4F">
              <w:rPr>
                <w:rFonts w:ascii="Corbel" w:hAnsi="Corbel"/>
                <w:b w:val="0"/>
                <w:sz w:val="24"/>
                <w:szCs w:val="24"/>
              </w:rPr>
              <w:t>Zaborniak-Sobczak</w:t>
            </w:r>
            <w:proofErr w:type="spellEnd"/>
          </w:p>
        </w:tc>
      </w:tr>
    </w:tbl>
    <w:p w:rsidR="00923D7D" w:rsidRPr="00295E4F" w:rsidRDefault="0085747A" w:rsidP="00EB0859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295E4F">
        <w:rPr>
          <w:rFonts w:ascii="Corbel" w:hAnsi="Corbel"/>
          <w:sz w:val="24"/>
          <w:szCs w:val="24"/>
        </w:rPr>
        <w:t xml:space="preserve">* </w:t>
      </w:r>
      <w:r w:rsidRPr="00295E4F">
        <w:rPr>
          <w:rFonts w:ascii="Corbel" w:hAnsi="Corbel"/>
          <w:i/>
          <w:sz w:val="24"/>
          <w:szCs w:val="24"/>
        </w:rPr>
        <w:t>-</w:t>
      </w:r>
      <w:r w:rsidR="00B90885" w:rsidRPr="00295E4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295E4F">
        <w:rPr>
          <w:rFonts w:ascii="Corbel" w:hAnsi="Corbel"/>
          <w:b w:val="0"/>
          <w:sz w:val="24"/>
          <w:szCs w:val="24"/>
        </w:rPr>
        <w:t>e,</w:t>
      </w:r>
      <w:r w:rsidRPr="00295E4F">
        <w:rPr>
          <w:rFonts w:ascii="Corbel" w:hAnsi="Corbel"/>
          <w:i/>
          <w:sz w:val="24"/>
          <w:szCs w:val="24"/>
        </w:rPr>
        <w:t xml:space="preserve"> </w:t>
      </w:r>
      <w:r w:rsidRPr="00295E4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295E4F">
        <w:rPr>
          <w:rFonts w:ascii="Corbel" w:hAnsi="Corbel"/>
          <w:b w:val="0"/>
          <w:i/>
          <w:sz w:val="24"/>
          <w:szCs w:val="24"/>
        </w:rPr>
        <w:t>w Jednostce</w:t>
      </w:r>
    </w:p>
    <w:p w:rsidR="00EB0859" w:rsidRPr="00295E4F" w:rsidRDefault="00EB0859" w:rsidP="00EB0859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295E4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295E4F">
        <w:rPr>
          <w:rFonts w:ascii="Corbel" w:hAnsi="Corbel"/>
          <w:sz w:val="24"/>
          <w:szCs w:val="24"/>
        </w:rPr>
        <w:t>1.</w:t>
      </w:r>
      <w:r w:rsidR="00E22FBC" w:rsidRPr="00295E4F">
        <w:rPr>
          <w:rFonts w:ascii="Corbel" w:hAnsi="Corbel"/>
          <w:sz w:val="24"/>
          <w:szCs w:val="24"/>
        </w:rPr>
        <w:t>1</w:t>
      </w:r>
      <w:r w:rsidRPr="00295E4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295E4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29"/>
        <w:gridCol w:w="1545"/>
      </w:tblGrid>
      <w:tr w:rsidR="00015B8F" w:rsidRPr="00295E4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295E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5E4F">
              <w:rPr>
                <w:rFonts w:ascii="Corbel" w:hAnsi="Corbel"/>
                <w:szCs w:val="24"/>
              </w:rPr>
              <w:t>Semestr</w:t>
            </w:r>
          </w:p>
          <w:p w:rsidR="00015B8F" w:rsidRPr="00295E4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5E4F">
              <w:rPr>
                <w:rFonts w:ascii="Corbel" w:hAnsi="Corbel"/>
                <w:szCs w:val="24"/>
              </w:rPr>
              <w:t>(</w:t>
            </w:r>
            <w:r w:rsidR="00363F78" w:rsidRPr="00295E4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95E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95E4F">
              <w:rPr>
                <w:rFonts w:ascii="Corbel" w:hAnsi="Corbel"/>
                <w:szCs w:val="24"/>
              </w:rPr>
              <w:t>Wykł</w:t>
            </w:r>
            <w:proofErr w:type="spellEnd"/>
            <w:r w:rsidRPr="00295E4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95E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5E4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95E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95E4F">
              <w:rPr>
                <w:rFonts w:ascii="Corbel" w:hAnsi="Corbel"/>
                <w:szCs w:val="24"/>
              </w:rPr>
              <w:t>Konw</w:t>
            </w:r>
            <w:proofErr w:type="spellEnd"/>
            <w:r w:rsidRPr="00295E4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95E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5E4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95E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95E4F">
              <w:rPr>
                <w:rFonts w:ascii="Corbel" w:hAnsi="Corbel"/>
                <w:szCs w:val="24"/>
              </w:rPr>
              <w:t>Sem</w:t>
            </w:r>
            <w:proofErr w:type="spellEnd"/>
            <w:r w:rsidRPr="00295E4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95E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5E4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95E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95E4F">
              <w:rPr>
                <w:rFonts w:ascii="Corbel" w:hAnsi="Corbel"/>
                <w:szCs w:val="24"/>
              </w:rPr>
              <w:t>Prakt</w:t>
            </w:r>
            <w:proofErr w:type="spellEnd"/>
            <w:r w:rsidRPr="00295E4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95E4F" w:rsidRDefault="0049569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5E4F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95E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95E4F">
              <w:rPr>
                <w:rFonts w:ascii="Corbel" w:hAnsi="Corbel"/>
                <w:b/>
                <w:szCs w:val="24"/>
              </w:rPr>
              <w:t>Liczba pkt</w:t>
            </w:r>
            <w:r w:rsidR="00B90885" w:rsidRPr="00295E4F">
              <w:rPr>
                <w:rFonts w:ascii="Corbel" w:hAnsi="Corbel"/>
                <w:b/>
                <w:szCs w:val="24"/>
              </w:rPr>
              <w:t>.</w:t>
            </w:r>
            <w:r w:rsidRPr="00295E4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295E4F" w:rsidTr="008F220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95E4F" w:rsidRDefault="00495699" w:rsidP="008F220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95E4F" w:rsidRDefault="00015B8F" w:rsidP="008F220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95E4F" w:rsidRDefault="00015B8F" w:rsidP="008F220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95E4F" w:rsidRDefault="00015B8F" w:rsidP="008F220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95E4F" w:rsidRDefault="00015B8F" w:rsidP="008F220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95E4F" w:rsidRDefault="00015B8F" w:rsidP="008F220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95E4F" w:rsidRDefault="00015B8F" w:rsidP="008F220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95E4F" w:rsidRDefault="00015B8F" w:rsidP="008F220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95E4F" w:rsidRDefault="004E3B51" w:rsidP="008F220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95E4F" w:rsidRDefault="008F2202" w:rsidP="008F220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295E4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295E4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295E4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95E4F">
        <w:rPr>
          <w:rFonts w:ascii="Corbel" w:hAnsi="Corbel"/>
          <w:smallCaps w:val="0"/>
          <w:szCs w:val="24"/>
        </w:rPr>
        <w:t>1.</w:t>
      </w:r>
      <w:r w:rsidR="00E22FBC" w:rsidRPr="00295E4F">
        <w:rPr>
          <w:rFonts w:ascii="Corbel" w:hAnsi="Corbel"/>
          <w:smallCaps w:val="0"/>
          <w:szCs w:val="24"/>
        </w:rPr>
        <w:t>2</w:t>
      </w:r>
      <w:r w:rsidR="00F83B28" w:rsidRPr="00295E4F">
        <w:rPr>
          <w:rFonts w:ascii="Corbel" w:hAnsi="Corbel"/>
          <w:smallCaps w:val="0"/>
          <w:szCs w:val="24"/>
        </w:rPr>
        <w:t>.</w:t>
      </w:r>
      <w:r w:rsidR="00F83B28" w:rsidRPr="00295E4F">
        <w:rPr>
          <w:rFonts w:ascii="Corbel" w:hAnsi="Corbel"/>
          <w:smallCaps w:val="0"/>
          <w:szCs w:val="24"/>
        </w:rPr>
        <w:tab/>
      </w:r>
      <w:r w:rsidRPr="00295E4F">
        <w:rPr>
          <w:rFonts w:ascii="Corbel" w:hAnsi="Corbel"/>
          <w:smallCaps w:val="0"/>
          <w:szCs w:val="24"/>
        </w:rPr>
        <w:t xml:space="preserve">Sposób realizacji zajęć  </w:t>
      </w:r>
    </w:p>
    <w:p w:rsidR="00495699" w:rsidRPr="00295E4F" w:rsidRDefault="00495699" w:rsidP="0049569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95E4F">
        <w:rPr>
          <w:rFonts w:ascii="Corbel" w:eastAsia="MS Gothic" w:hAnsi="Corbel"/>
          <w:b w:val="0"/>
          <w:szCs w:val="24"/>
        </w:rPr>
        <w:sym w:font="Wingdings" w:char="F078"/>
      </w:r>
      <w:r w:rsidRPr="00295E4F">
        <w:rPr>
          <w:rFonts w:ascii="Corbel" w:eastAsia="MS Gothic" w:hAnsi="Corbel"/>
          <w:b w:val="0"/>
          <w:szCs w:val="24"/>
        </w:rPr>
        <w:t xml:space="preserve"> </w:t>
      </w:r>
      <w:r w:rsidRPr="00295E4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295E4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95E4F">
        <w:rPr>
          <w:rFonts w:ascii="MS Gothic" w:eastAsia="MS Gothic" w:hAnsi="MS Gothic" w:cs="MS Gothic" w:hint="eastAsia"/>
          <w:b w:val="0"/>
          <w:szCs w:val="24"/>
        </w:rPr>
        <w:t>☐</w:t>
      </w:r>
      <w:r w:rsidRPr="00295E4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295E4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295E4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95E4F">
        <w:rPr>
          <w:rFonts w:ascii="Corbel" w:hAnsi="Corbel"/>
          <w:smallCaps w:val="0"/>
          <w:szCs w:val="24"/>
        </w:rPr>
        <w:t xml:space="preserve">1.3 </w:t>
      </w:r>
      <w:r w:rsidR="00F83B28" w:rsidRPr="00295E4F">
        <w:rPr>
          <w:rFonts w:ascii="Corbel" w:hAnsi="Corbel"/>
          <w:smallCaps w:val="0"/>
          <w:szCs w:val="24"/>
        </w:rPr>
        <w:tab/>
      </w:r>
      <w:r w:rsidRPr="00295E4F">
        <w:rPr>
          <w:rFonts w:ascii="Corbel" w:hAnsi="Corbel"/>
          <w:smallCaps w:val="0"/>
          <w:szCs w:val="24"/>
        </w:rPr>
        <w:t>For</w:t>
      </w:r>
      <w:r w:rsidR="00445970" w:rsidRPr="00295E4F">
        <w:rPr>
          <w:rFonts w:ascii="Corbel" w:hAnsi="Corbel"/>
          <w:smallCaps w:val="0"/>
          <w:szCs w:val="24"/>
        </w:rPr>
        <w:t xml:space="preserve">ma zaliczenia przedmiotu </w:t>
      </w:r>
      <w:r w:rsidRPr="00295E4F">
        <w:rPr>
          <w:rFonts w:ascii="Corbel" w:hAnsi="Corbel"/>
          <w:smallCaps w:val="0"/>
          <w:szCs w:val="24"/>
        </w:rPr>
        <w:t xml:space="preserve"> (z toku)</w:t>
      </w:r>
    </w:p>
    <w:p w:rsidR="00495699" w:rsidRPr="00295E4F" w:rsidRDefault="00495699" w:rsidP="004E3B5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295E4F">
        <w:rPr>
          <w:rFonts w:ascii="Corbel" w:hAnsi="Corbel"/>
          <w:smallCaps w:val="0"/>
          <w:szCs w:val="24"/>
        </w:rPr>
        <w:tab/>
      </w:r>
      <w:r w:rsidRPr="00295E4F">
        <w:rPr>
          <w:rFonts w:ascii="Corbel" w:hAnsi="Corbel"/>
          <w:b w:val="0"/>
          <w:smallCaps w:val="0"/>
          <w:szCs w:val="24"/>
        </w:rPr>
        <w:t>egzamin</w:t>
      </w:r>
    </w:p>
    <w:p w:rsidR="009C54AE" w:rsidRPr="00295E4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295E4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95E4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295E4F" w:rsidTr="00745302">
        <w:tc>
          <w:tcPr>
            <w:tcW w:w="9670" w:type="dxa"/>
          </w:tcPr>
          <w:p w:rsidR="0085747A" w:rsidRPr="00295E4F" w:rsidRDefault="0049569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Zaliczone przedmioty: </w:t>
            </w:r>
            <w:r w:rsidR="008F2202"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Psychologia społeczna, </w:t>
            </w:r>
            <w:r w:rsidR="00FD2094"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Trening komunikacji interpersonalnej, </w:t>
            </w:r>
            <w:r w:rsidR="008F2202"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Pedagogika osób z zaburzeniami mowy i komunikacji językowej</w:t>
            </w:r>
          </w:p>
        </w:tc>
      </w:tr>
    </w:tbl>
    <w:p w:rsidR="00153C41" w:rsidRPr="00295E4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295E4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95E4F">
        <w:rPr>
          <w:rFonts w:ascii="Corbel" w:hAnsi="Corbel"/>
          <w:szCs w:val="24"/>
        </w:rPr>
        <w:t>3.</w:t>
      </w:r>
      <w:r w:rsidR="0085747A" w:rsidRPr="00295E4F">
        <w:rPr>
          <w:rFonts w:ascii="Corbel" w:hAnsi="Corbel"/>
          <w:szCs w:val="24"/>
        </w:rPr>
        <w:t xml:space="preserve"> </w:t>
      </w:r>
      <w:r w:rsidR="00A84C85" w:rsidRPr="00295E4F">
        <w:rPr>
          <w:rFonts w:ascii="Corbel" w:hAnsi="Corbel"/>
          <w:szCs w:val="24"/>
        </w:rPr>
        <w:t>cele, efekty uczenia się</w:t>
      </w:r>
      <w:r w:rsidR="0085747A" w:rsidRPr="00295E4F">
        <w:rPr>
          <w:rFonts w:ascii="Corbel" w:hAnsi="Corbel"/>
          <w:szCs w:val="24"/>
        </w:rPr>
        <w:t xml:space="preserve"> , treści Programowe i stosowane metody Dydaktyczne</w:t>
      </w:r>
    </w:p>
    <w:p w:rsidR="00EB0859" w:rsidRPr="00295E4F" w:rsidRDefault="00EB0859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F83B28" w:rsidRPr="00295E4F" w:rsidRDefault="0071620A" w:rsidP="00495699">
      <w:pPr>
        <w:pStyle w:val="Podpunkty"/>
        <w:rPr>
          <w:rFonts w:ascii="Corbel" w:hAnsi="Corbel"/>
          <w:sz w:val="24"/>
          <w:szCs w:val="24"/>
        </w:rPr>
      </w:pPr>
      <w:r w:rsidRPr="00295E4F">
        <w:rPr>
          <w:rFonts w:ascii="Corbel" w:hAnsi="Corbel"/>
          <w:sz w:val="24"/>
          <w:szCs w:val="24"/>
        </w:rPr>
        <w:t xml:space="preserve">3.1 </w:t>
      </w:r>
      <w:r w:rsidR="00C05F44" w:rsidRPr="00295E4F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295E4F" w:rsidTr="00923D7D">
        <w:tc>
          <w:tcPr>
            <w:tcW w:w="851" w:type="dxa"/>
            <w:vAlign w:val="center"/>
          </w:tcPr>
          <w:p w:rsidR="0085747A" w:rsidRPr="00295E4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E4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295E4F" w:rsidRDefault="00F613E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E4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F7886" w:rsidRPr="00295E4F">
              <w:rPr>
                <w:rFonts w:ascii="Corbel" w:hAnsi="Corbel"/>
                <w:b w:val="0"/>
                <w:sz w:val="24"/>
                <w:szCs w:val="24"/>
              </w:rPr>
              <w:t xml:space="preserve">elem przedmiotu jest przygotowanie studentów do skutecznej komunikacji interpersonalnej w </w:t>
            </w:r>
            <w:r w:rsidRPr="00295E4F">
              <w:rPr>
                <w:rFonts w:ascii="Corbel" w:hAnsi="Corbel"/>
                <w:b w:val="0"/>
                <w:sz w:val="24"/>
                <w:szCs w:val="24"/>
              </w:rPr>
              <w:t>różnych sytuacjach życia społecznego, w tym zawodowego.</w:t>
            </w:r>
          </w:p>
        </w:tc>
      </w:tr>
    </w:tbl>
    <w:p w:rsidR="0085747A" w:rsidRPr="00295E4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295E4F" w:rsidRDefault="009F4610" w:rsidP="0049569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95E4F">
        <w:rPr>
          <w:rFonts w:ascii="Corbel" w:hAnsi="Corbel"/>
          <w:b/>
          <w:sz w:val="24"/>
          <w:szCs w:val="24"/>
        </w:rPr>
        <w:t xml:space="preserve">3.2 </w:t>
      </w:r>
      <w:r w:rsidR="001D7B54" w:rsidRPr="00295E4F">
        <w:rPr>
          <w:rFonts w:ascii="Corbel" w:hAnsi="Corbel"/>
          <w:b/>
          <w:sz w:val="24"/>
          <w:szCs w:val="24"/>
        </w:rPr>
        <w:t xml:space="preserve">Efekty </w:t>
      </w:r>
      <w:r w:rsidR="00C05F44" w:rsidRPr="00295E4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95E4F">
        <w:rPr>
          <w:rFonts w:ascii="Corbel" w:hAnsi="Corbel"/>
          <w:b/>
          <w:sz w:val="24"/>
          <w:szCs w:val="24"/>
        </w:rPr>
        <w:t>dla przedmiotu</w:t>
      </w:r>
      <w:r w:rsidR="00445970" w:rsidRPr="00295E4F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C217C2" w:rsidRPr="00EE34EA" w:rsidTr="00683985">
        <w:trPr>
          <w:jc w:val="center"/>
        </w:trPr>
        <w:tc>
          <w:tcPr>
            <w:tcW w:w="1701" w:type="dxa"/>
            <w:vAlign w:val="center"/>
          </w:tcPr>
          <w:p w:rsidR="00C217C2" w:rsidRPr="00EE34EA" w:rsidRDefault="00C217C2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smallCaps w:val="0"/>
                <w:szCs w:val="24"/>
              </w:rPr>
              <w:t>EK</w:t>
            </w:r>
            <w:r w:rsidRPr="00EE34EA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="00C217C2" w:rsidRPr="00EE34EA" w:rsidRDefault="00C217C2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:rsidR="00C217C2" w:rsidRPr="00EE34EA" w:rsidRDefault="00C217C2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EE34E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217C2" w:rsidRPr="00EE34EA" w:rsidTr="00683985">
        <w:trPr>
          <w:jc w:val="center"/>
        </w:trPr>
        <w:tc>
          <w:tcPr>
            <w:tcW w:w="1701" w:type="dxa"/>
            <w:vAlign w:val="center"/>
          </w:tcPr>
          <w:p w:rsidR="00C217C2" w:rsidRPr="00EE34EA" w:rsidRDefault="00C217C2" w:rsidP="0068398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:rsidR="00C217C2" w:rsidRPr="00EE34EA" w:rsidRDefault="00C217C2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b w:val="0"/>
                <w:smallCaps w:val="0"/>
                <w:szCs w:val="24"/>
              </w:rPr>
              <w:t>Student/-</w:t>
            </w:r>
            <w:proofErr w:type="spellStart"/>
            <w:r w:rsidRPr="00EE34EA">
              <w:rPr>
                <w:rFonts w:ascii="Corbel" w:hAnsi="Corbel"/>
                <w:b w:val="0"/>
                <w:smallCaps w:val="0"/>
                <w:szCs w:val="24"/>
              </w:rPr>
              <w:t>ka</w:t>
            </w:r>
            <w:proofErr w:type="spellEnd"/>
            <w:r w:rsidRPr="00EE34EA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</w:tc>
        <w:tc>
          <w:tcPr>
            <w:tcW w:w="1873" w:type="dxa"/>
            <w:vAlign w:val="center"/>
          </w:tcPr>
          <w:p w:rsidR="00C217C2" w:rsidRPr="00EE34EA" w:rsidRDefault="00C217C2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217C2" w:rsidRPr="00EE34EA" w:rsidTr="00683985">
        <w:trPr>
          <w:jc w:val="center"/>
        </w:trPr>
        <w:tc>
          <w:tcPr>
            <w:tcW w:w="1701" w:type="dxa"/>
            <w:vAlign w:val="center"/>
          </w:tcPr>
          <w:p w:rsidR="00C217C2" w:rsidRPr="00EE34EA" w:rsidRDefault="00C217C2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C217C2" w:rsidRPr="00497480" w:rsidRDefault="00C217C2" w:rsidP="00683985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497480">
              <w:rPr>
                <w:rFonts w:ascii="Corbel" w:hAnsi="Corbel"/>
                <w:b/>
                <w:sz w:val="24"/>
                <w:szCs w:val="24"/>
              </w:rPr>
              <w:t>W zakresie wiedzy student zna i rozumie:</w:t>
            </w:r>
          </w:p>
          <w:p w:rsidR="00C217C2" w:rsidRPr="00EE34EA" w:rsidRDefault="00C217C2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EastAsia" w:hAnsi="Corbel"/>
                <w:sz w:val="24"/>
                <w:szCs w:val="24"/>
              </w:rPr>
            </w:pPr>
            <w:r w:rsidRPr="00EE34EA">
              <w:rPr>
                <w:rFonts w:ascii="Corbel" w:eastAsiaTheme="minorEastAsia" w:hAnsi="Corbel"/>
                <w:sz w:val="24"/>
                <w:szCs w:val="24"/>
              </w:rPr>
              <w:t xml:space="preserve">D.5.W1. </w:t>
            </w:r>
            <w:r w:rsidRPr="00EE34EA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pojęcia procesu i wzorców komunikowania się w przedszkolu, szkole lub placówce systemu oświaty; </w:t>
            </w:r>
          </w:p>
        </w:tc>
        <w:tc>
          <w:tcPr>
            <w:tcW w:w="1873" w:type="dxa"/>
            <w:vAlign w:val="center"/>
          </w:tcPr>
          <w:p w:rsidR="00C217C2" w:rsidRPr="00EE34EA" w:rsidRDefault="00C217C2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b w:val="0"/>
                <w:smallCaps w:val="0"/>
                <w:szCs w:val="24"/>
              </w:rPr>
              <w:t>PS.W9.</w:t>
            </w:r>
          </w:p>
        </w:tc>
      </w:tr>
      <w:tr w:rsidR="00C217C2" w:rsidRPr="00EE34EA" w:rsidTr="00683985">
        <w:trPr>
          <w:jc w:val="center"/>
        </w:trPr>
        <w:tc>
          <w:tcPr>
            <w:tcW w:w="1701" w:type="dxa"/>
            <w:vAlign w:val="center"/>
          </w:tcPr>
          <w:p w:rsidR="00C217C2" w:rsidRPr="00EE34EA" w:rsidRDefault="00C217C2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C217C2" w:rsidRPr="00EE34EA" w:rsidRDefault="00C217C2" w:rsidP="0068398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34EA">
              <w:rPr>
                <w:rFonts w:ascii="Corbel" w:eastAsiaTheme="minorEastAsia" w:hAnsi="Corbel"/>
                <w:sz w:val="24"/>
                <w:szCs w:val="24"/>
              </w:rPr>
              <w:t>D.5.W2. zagadnienie barier w komunikacji</w:t>
            </w:r>
          </w:p>
        </w:tc>
        <w:tc>
          <w:tcPr>
            <w:tcW w:w="1873" w:type="dxa"/>
          </w:tcPr>
          <w:p w:rsidR="00C217C2" w:rsidRPr="00EE34EA" w:rsidRDefault="00C217C2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E34EA">
              <w:rPr>
                <w:rFonts w:ascii="Corbel" w:hAnsi="Corbel"/>
                <w:sz w:val="24"/>
                <w:szCs w:val="24"/>
              </w:rPr>
              <w:t>PS.W9.</w:t>
            </w:r>
          </w:p>
        </w:tc>
      </w:tr>
      <w:tr w:rsidR="00C217C2" w:rsidRPr="00EE34EA" w:rsidTr="00683985">
        <w:trPr>
          <w:jc w:val="center"/>
        </w:trPr>
        <w:tc>
          <w:tcPr>
            <w:tcW w:w="1701" w:type="dxa"/>
            <w:vAlign w:val="center"/>
          </w:tcPr>
          <w:p w:rsidR="00C217C2" w:rsidRPr="00EE34EA" w:rsidRDefault="00C217C2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C217C2" w:rsidRPr="00497480" w:rsidRDefault="00C217C2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E34EA">
              <w:rPr>
                <w:rFonts w:ascii="Corbel" w:hAnsi="Corbel" w:cs="TimesNewRomanPSMT"/>
                <w:sz w:val="24"/>
                <w:szCs w:val="24"/>
                <w:lang w:eastAsia="pl-PL"/>
              </w:rPr>
              <w:t>D.5.W3. zasady aktywnego słuchania i nadawania komunikatów;</w:t>
            </w:r>
          </w:p>
        </w:tc>
        <w:tc>
          <w:tcPr>
            <w:tcW w:w="1873" w:type="dxa"/>
          </w:tcPr>
          <w:p w:rsidR="00C217C2" w:rsidRPr="00EE34EA" w:rsidRDefault="00C217C2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E34EA">
              <w:rPr>
                <w:rFonts w:ascii="Corbel" w:hAnsi="Corbel"/>
                <w:sz w:val="24"/>
                <w:szCs w:val="24"/>
              </w:rPr>
              <w:t>PS.W9.</w:t>
            </w:r>
          </w:p>
        </w:tc>
      </w:tr>
      <w:tr w:rsidR="00C217C2" w:rsidRPr="00EE34EA" w:rsidTr="00683985">
        <w:trPr>
          <w:jc w:val="center"/>
        </w:trPr>
        <w:tc>
          <w:tcPr>
            <w:tcW w:w="1701" w:type="dxa"/>
            <w:vAlign w:val="center"/>
          </w:tcPr>
          <w:p w:rsidR="00C217C2" w:rsidRPr="00EE34EA" w:rsidRDefault="00C217C2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C217C2" w:rsidRPr="00EE34EA" w:rsidRDefault="00C217C2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E34EA">
              <w:rPr>
                <w:rFonts w:ascii="Corbel" w:hAnsi="Corbel" w:cs="TimesNewRomanPSMT"/>
                <w:sz w:val="24"/>
                <w:szCs w:val="24"/>
                <w:lang w:eastAsia="pl-PL"/>
              </w:rPr>
              <w:t>D.5.W4. pojęcia komunikacji niewerbalnej, stylów komunikowania się dzieci i uczniów oraz</w:t>
            </w:r>
          </w:p>
          <w:p w:rsidR="00C217C2" w:rsidRPr="00EE34EA" w:rsidRDefault="00C217C2" w:rsidP="0068398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34EA">
              <w:rPr>
                <w:rFonts w:ascii="Corbel" w:hAnsi="Corbel" w:cs="TimesNewRomanPSMT"/>
                <w:sz w:val="24"/>
                <w:szCs w:val="24"/>
                <w:lang w:eastAsia="pl-PL"/>
              </w:rPr>
              <w:t>nauczyciela, komunikacji wspomagającej i alternatywnej;</w:t>
            </w:r>
          </w:p>
        </w:tc>
        <w:tc>
          <w:tcPr>
            <w:tcW w:w="1873" w:type="dxa"/>
          </w:tcPr>
          <w:p w:rsidR="00C217C2" w:rsidRPr="00EE34EA" w:rsidRDefault="00C217C2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E34EA">
              <w:rPr>
                <w:rFonts w:ascii="Corbel" w:hAnsi="Corbel"/>
                <w:sz w:val="24"/>
                <w:szCs w:val="24"/>
              </w:rPr>
              <w:t>PS.W9.</w:t>
            </w:r>
          </w:p>
        </w:tc>
      </w:tr>
      <w:tr w:rsidR="00C217C2" w:rsidRPr="00EE34EA" w:rsidTr="00683985">
        <w:trPr>
          <w:jc w:val="center"/>
        </w:trPr>
        <w:tc>
          <w:tcPr>
            <w:tcW w:w="1701" w:type="dxa"/>
            <w:vAlign w:val="center"/>
          </w:tcPr>
          <w:p w:rsidR="00C217C2" w:rsidRPr="00EE34EA" w:rsidRDefault="00C217C2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C217C2" w:rsidRPr="00497480" w:rsidRDefault="00C217C2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</w:pPr>
            <w:r w:rsidRPr="00497480"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  <w:t>W zakresie umiejętności absolwent potrafi:</w:t>
            </w:r>
          </w:p>
          <w:p w:rsidR="00C217C2" w:rsidRPr="00497480" w:rsidRDefault="00C217C2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E34EA">
              <w:rPr>
                <w:rFonts w:ascii="Corbel" w:hAnsi="Corbel" w:cs="TimesNewRomanPSMT"/>
                <w:sz w:val="24"/>
                <w:szCs w:val="24"/>
                <w:lang w:eastAsia="pl-PL"/>
              </w:rPr>
              <w:t>D.5.U1. aktywnie słuchać;</w:t>
            </w:r>
          </w:p>
        </w:tc>
        <w:tc>
          <w:tcPr>
            <w:tcW w:w="1873" w:type="dxa"/>
            <w:vAlign w:val="center"/>
          </w:tcPr>
          <w:p w:rsidR="00C217C2" w:rsidRPr="00EE34EA" w:rsidRDefault="00C217C2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b w:val="0"/>
                <w:smallCaps w:val="0"/>
                <w:szCs w:val="24"/>
              </w:rPr>
              <w:t>PS.U8.</w:t>
            </w:r>
          </w:p>
          <w:p w:rsidR="00C217C2" w:rsidRPr="00EE34EA" w:rsidRDefault="00C217C2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b w:val="0"/>
                <w:smallCaps w:val="0"/>
                <w:szCs w:val="24"/>
              </w:rPr>
              <w:t>PS.U9.</w:t>
            </w:r>
          </w:p>
        </w:tc>
      </w:tr>
      <w:tr w:rsidR="00C217C2" w:rsidRPr="00EE34EA" w:rsidTr="00683985">
        <w:trPr>
          <w:jc w:val="center"/>
        </w:trPr>
        <w:tc>
          <w:tcPr>
            <w:tcW w:w="1701" w:type="dxa"/>
            <w:vAlign w:val="center"/>
          </w:tcPr>
          <w:p w:rsidR="00C217C2" w:rsidRPr="00EE34EA" w:rsidRDefault="00C217C2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C217C2" w:rsidRPr="00497480" w:rsidRDefault="00C217C2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EastAsia" w:hAnsi="Corbel"/>
                <w:sz w:val="24"/>
                <w:szCs w:val="24"/>
              </w:rPr>
            </w:pPr>
            <w:r w:rsidRPr="00EE34EA">
              <w:rPr>
                <w:rFonts w:ascii="Corbel" w:eastAsiaTheme="minorEastAsia" w:hAnsi="Corbel"/>
                <w:sz w:val="24"/>
                <w:szCs w:val="24"/>
              </w:rPr>
              <w:t xml:space="preserve">D.5.U2. </w:t>
            </w:r>
            <w:r w:rsidRPr="00EE34EA">
              <w:rPr>
                <w:rFonts w:ascii="Corbel" w:hAnsi="Corbel" w:cs="TimesNewRomanPSMT"/>
                <w:sz w:val="24"/>
                <w:szCs w:val="24"/>
                <w:lang w:eastAsia="pl-PL"/>
              </w:rPr>
              <w:t>Porozumiewać się w sytuacjach konfliktowych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1873" w:type="dxa"/>
          </w:tcPr>
          <w:p w:rsidR="00C217C2" w:rsidRPr="00EE34EA" w:rsidRDefault="00C217C2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b w:val="0"/>
                <w:smallCaps w:val="0"/>
                <w:szCs w:val="24"/>
              </w:rPr>
              <w:t>PS.U8.</w:t>
            </w:r>
          </w:p>
          <w:p w:rsidR="00C217C2" w:rsidRPr="00EE34EA" w:rsidRDefault="00C217C2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b w:val="0"/>
                <w:smallCaps w:val="0"/>
                <w:szCs w:val="24"/>
              </w:rPr>
              <w:t>PS.U9.</w:t>
            </w:r>
          </w:p>
        </w:tc>
      </w:tr>
      <w:tr w:rsidR="00C217C2" w:rsidRPr="00EE34EA" w:rsidTr="00683985">
        <w:trPr>
          <w:jc w:val="center"/>
        </w:trPr>
        <w:tc>
          <w:tcPr>
            <w:tcW w:w="1701" w:type="dxa"/>
            <w:vAlign w:val="center"/>
          </w:tcPr>
          <w:p w:rsidR="00C217C2" w:rsidRPr="00EE34EA" w:rsidRDefault="00C217C2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C217C2" w:rsidRPr="00EE34EA" w:rsidRDefault="00C217C2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E34EA">
              <w:rPr>
                <w:rFonts w:ascii="Corbel" w:hAnsi="Corbel" w:cs="TimesNewRomanPSMT"/>
                <w:sz w:val="24"/>
                <w:szCs w:val="24"/>
                <w:lang w:eastAsia="pl-PL"/>
              </w:rPr>
              <w:t>D.5.U3. podjąć współpracę z nauczycielami, specjalistami, kadrą pomocniczą, rodzicami</w:t>
            </w:r>
          </w:p>
          <w:p w:rsidR="00C217C2" w:rsidRPr="00EE34EA" w:rsidRDefault="00C217C2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E34EA">
              <w:rPr>
                <w:rFonts w:ascii="Corbel" w:hAnsi="Corbel" w:cs="TimesNewRomanPSMT"/>
                <w:sz w:val="24"/>
                <w:szCs w:val="24"/>
                <w:lang w:eastAsia="pl-PL"/>
              </w:rPr>
              <w:t>lub opiekunami dzieci i uczniów oraz ze środowiskiem lokalnym;</w:t>
            </w:r>
          </w:p>
        </w:tc>
        <w:tc>
          <w:tcPr>
            <w:tcW w:w="1873" w:type="dxa"/>
          </w:tcPr>
          <w:p w:rsidR="00C217C2" w:rsidRPr="00EE34EA" w:rsidRDefault="00C217C2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b w:val="0"/>
                <w:smallCaps w:val="0"/>
                <w:szCs w:val="24"/>
              </w:rPr>
              <w:t>PS.U8.</w:t>
            </w:r>
          </w:p>
          <w:p w:rsidR="00C217C2" w:rsidRPr="00EE34EA" w:rsidRDefault="00C217C2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E34EA">
              <w:rPr>
                <w:rFonts w:ascii="Corbel" w:hAnsi="Corbel"/>
                <w:sz w:val="24"/>
                <w:szCs w:val="24"/>
              </w:rPr>
              <w:t>PS.U9.</w:t>
            </w:r>
          </w:p>
        </w:tc>
      </w:tr>
      <w:tr w:rsidR="00C217C2" w:rsidRPr="00EE34EA" w:rsidTr="00683985">
        <w:trPr>
          <w:jc w:val="center"/>
        </w:trPr>
        <w:tc>
          <w:tcPr>
            <w:tcW w:w="1701" w:type="dxa"/>
            <w:vAlign w:val="center"/>
          </w:tcPr>
          <w:p w:rsidR="00C217C2" w:rsidRPr="00EE34EA" w:rsidRDefault="00C217C2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:rsidR="00C217C2" w:rsidRPr="00497480" w:rsidRDefault="00C217C2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</w:pPr>
            <w:r w:rsidRPr="00497480"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  <w:t>W zakresie kompetencji społecznych absolwent jest gotów do:</w:t>
            </w:r>
          </w:p>
          <w:p w:rsidR="00C217C2" w:rsidRPr="00EE34EA" w:rsidRDefault="00C217C2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E34EA">
              <w:rPr>
                <w:rFonts w:ascii="Corbel" w:hAnsi="Corbel" w:cs="TimesNewRomanPSMT"/>
                <w:sz w:val="24"/>
                <w:szCs w:val="24"/>
                <w:lang w:eastAsia="pl-PL"/>
              </w:rPr>
              <w:t>D.5.K1. angażowania się w życie szkoły i klasy;</w:t>
            </w:r>
          </w:p>
        </w:tc>
        <w:tc>
          <w:tcPr>
            <w:tcW w:w="1873" w:type="dxa"/>
            <w:vAlign w:val="center"/>
          </w:tcPr>
          <w:p w:rsidR="00C217C2" w:rsidRPr="00EE34EA" w:rsidRDefault="00C217C2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b w:val="0"/>
                <w:smallCaps w:val="0"/>
                <w:szCs w:val="24"/>
              </w:rPr>
              <w:t>PS.K3.</w:t>
            </w:r>
          </w:p>
          <w:p w:rsidR="00C217C2" w:rsidRPr="00EE34EA" w:rsidRDefault="00C217C2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b w:val="0"/>
                <w:smallCaps w:val="0"/>
                <w:szCs w:val="24"/>
              </w:rPr>
              <w:t>PS.K4.</w:t>
            </w:r>
          </w:p>
        </w:tc>
      </w:tr>
      <w:tr w:rsidR="00C217C2" w:rsidRPr="00EE34EA" w:rsidTr="00683985">
        <w:trPr>
          <w:jc w:val="center"/>
        </w:trPr>
        <w:tc>
          <w:tcPr>
            <w:tcW w:w="1701" w:type="dxa"/>
          </w:tcPr>
          <w:p w:rsidR="00C217C2" w:rsidRPr="00EE34EA" w:rsidRDefault="00C217C2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E34EA">
              <w:rPr>
                <w:rFonts w:ascii="Corbel" w:hAnsi="Corbel"/>
                <w:sz w:val="24"/>
                <w:szCs w:val="24"/>
              </w:rPr>
              <w:t>EK_09</w:t>
            </w:r>
          </w:p>
        </w:tc>
        <w:tc>
          <w:tcPr>
            <w:tcW w:w="6096" w:type="dxa"/>
          </w:tcPr>
          <w:p w:rsidR="00C217C2" w:rsidRPr="00497480" w:rsidRDefault="00C217C2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E34EA">
              <w:rPr>
                <w:rFonts w:ascii="Corbel" w:hAnsi="Corbel" w:cs="TimesNewRomanPSMT"/>
                <w:sz w:val="24"/>
                <w:szCs w:val="24"/>
                <w:lang w:eastAsia="pl-PL"/>
              </w:rPr>
              <w:t>D.5.K2. podejmowania działań na rzecz przedszkola, szkoły lub placówki systemu oświaty;</w:t>
            </w:r>
          </w:p>
        </w:tc>
        <w:tc>
          <w:tcPr>
            <w:tcW w:w="1873" w:type="dxa"/>
          </w:tcPr>
          <w:p w:rsidR="00C217C2" w:rsidRPr="00EE34EA" w:rsidRDefault="00C217C2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b w:val="0"/>
                <w:smallCaps w:val="0"/>
                <w:szCs w:val="24"/>
              </w:rPr>
              <w:t>PS.K3.</w:t>
            </w:r>
          </w:p>
          <w:p w:rsidR="00C217C2" w:rsidRPr="00EE34EA" w:rsidRDefault="00C217C2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b w:val="0"/>
                <w:smallCaps w:val="0"/>
                <w:szCs w:val="24"/>
              </w:rPr>
              <w:t>PS.K4.</w:t>
            </w:r>
          </w:p>
        </w:tc>
      </w:tr>
      <w:tr w:rsidR="00C217C2" w:rsidRPr="00EE34EA" w:rsidTr="00683985">
        <w:trPr>
          <w:jc w:val="center"/>
        </w:trPr>
        <w:tc>
          <w:tcPr>
            <w:tcW w:w="1701" w:type="dxa"/>
          </w:tcPr>
          <w:p w:rsidR="00C217C2" w:rsidRPr="00EE34EA" w:rsidRDefault="00C217C2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E34EA">
              <w:rPr>
                <w:rFonts w:ascii="Corbel" w:hAnsi="Corbel"/>
                <w:sz w:val="24"/>
                <w:szCs w:val="24"/>
              </w:rPr>
              <w:t>EK_10</w:t>
            </w:r>
          </w:p>
        </w:tc>
        <w:tc>
          <w:tcPr>
            <w:tcW w:w="6096" w:type="dxa"/>
          </w:tcPr>
          <w:p w:rsidR="00C217C2" w:rsidRPr="00EE34EA" w:rsidRDefault="00C217C2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E34EA">
              <w:rPr>
                <w:rFonts w:ascii="Corbel" w:hAnsi="Corbel" w:cs="TimesNewRomanPSMT"/>
                <w:sz w:val="24"/>
                <w:szCs w:val="24"/>
                <w:lang w:eastAsia="pl-PL"/>
              </w:rPr>
              <w:t>D.5.K3. współpracy z nauczycielami, specjalistami, kadrą pomocniczą, rodzicami lub</w:t>
            </w:r>
          </w:p>
          <w:p w:rsidR="00C217C2" w:rsidRPr="00497480" w:rsidRDefault="00C217C2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E34EA">
              <w:rPr>
                <w:rFonts w:ascii="Corbel" w:hAnsi="Corbel" w:cs="TimesNewRomanPSMT"/>
                <w:sz w:val="24"/>
                <w:szCs w:val="24"/>
                <w:lang w:eastAsia="pl-PL"/>
              </w:rPr>
              <w:t>opiekunami dzieci i uczniów oraz ze środowiskiem lokalnym;</w:t>
            </w:r>
          </w:p>
        </w:tc>
        <w:tc>
          <w:tcPr>
            <w:tcW w:w="1873" w:type="dxa"/>
          </w:tcPr>
          <w:p w:rsidR="00C217C2" w:rsidRPr="00EE34EA" w:rsidRDefault="00C217C2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b w:val="0"/>
                <w:smallCaps w:val="0"/>
                <w:szCs w:val="24"/>
              </w:rPr>
              <w:t>PS.K3.</w:t>
            </w:r>
          </w:p>
          <w:p w:rsidR="00C217C2" w:rsidRPr="00EE34EA" w:rsidRDefault="00C217C2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E34EA">
              <w:rPr>
                <w:rFonts w:ascii="Corbel" w:hAnsi="Corbel"/>
                <w:sz w:val="24"/>
                <w:szCs w:val="24"/>
              </w:rPr>
              <w:t>PS.K4.</w:t>
            </w:r>
          </w:p>
        </w:tc>
      </w:tr>
      <w:tr w:rsidR="00C217C2" w:rsidRPr="00EE34EA" w:rsidTr="00683985">
        <w:trPr>
          <w:jc w:val="center"/>
        </w:trPr>
        <w:tc>
          <w:tcPr>
            <w:tcW w:w="1701" w:type="dxa"/>
          </w:tcPr>
          <w:p w:rsidR="00C217C2" w:rsidRPr="00681FB4" w:rsidRDefault="00C217C2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FB4">
              <w:rPr>
                <w:rFonts w:ascii="Corbel" w:hAnsi="Corbel"/>
                <w:sz w:val="24"/>
                <w:szCs w:val="24"/>
              </w:rPr>
              <w:t>EK_11</w:t>
            </w:r>
          </w:p>
        </w:tc>
        <w:tc>
          <w:tcPr>
            <w:tcW w:w="6096" w:type="dxa"/>
          </w:tcPr>
          <w:p w:rsidR="00C217C2" w:rsidRPr="00497480" w:rsidRDefault="00C217C2" w:rsidP="00683985">
            <w:pPr>
              <w:pStyle w:val="Punktygwne"/>
              <w:spacing w:before="0" w:after="0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497480">
              <w:rPr>
                <w:rFonts w:ascii="Corbel" w:hAnsi="Corbel" w:cs="TimesNewRomanPSMT"/>
                <w:b w:val="0"/>
                <w:szCs w:val="24"/>
                <w:lang w:eastAsia="pl-PL"/>
              </w:rPr>
              <w:t xml:space="preserve">D.5.K4. </w:t>
            </w:r>
            <w:r>
              <w:rPr>
                <w:rFonts w:ascii="Corbel" w:hAnsi="Corbel" w:cs="TimesNewRomanPSMT"/>
                <w:szCs w:val="24"/>
                <w:lang w:eastAsia="pl-PL"/>
              </w:rPr>
              <w:t>kształtowania postaw społecznych wobec dzieci i uczniów z niepełnosprawnościami</w:t>
            </w:r>
          </w:p>
        </w:tc>
        <w:tc>
          <w:tcPr>
            <w:tcW w:w="1873" w:type="dxa"/>
            <w:vAlign w:val="center"/>
          </w:tcPr>
          <w:p w:rsidR="00C217C2" w:rsidRPr="00EE34EA" w:rsidRDefault="00C217C2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b w:val="0"/>
                <w:smallCaps w:val="0"/>
                <w:szCs w:val="24"/>
              </w:rPr>
              <w:t>PS.K3.</w:t>
            </w:r>
          </w:p>
          <w:p w:rsidR="00C217C2" w:rsidRPr="00EE34EA" w:rsidRDefault="00C217C2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b w:val="0"/>
                <w:smallCaps w:val="0"/>
                <w:szCs w:val="24"/>
              </w:rPr>
              <w:t>PS.K4.</w:t>
            </w:r>
          </w:p>
        </w:tc>
      </w:tr>
    </w:tbl>
    <w:p w:rsidR="0085747A" w:rsidRPr="00295E4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295E4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95E4F">
        <w:rPr>
          <w:rFonts w:ascii="Corbel" w:hAnsi="Corbel"/>
          <w:b/>
          <w:sz w:val="24"/>
          <w:szCs w:val="24"/>
        </w:rPr>
        <w:t>3.3</w:t>
      </w:r>
      <w:r w:rsidR="001D7B54" w:rsidRPr="00295E4F">
        <w:rPr>
          <w:rFonts w:ascii="Corbel" w:hAnsi="Corbel"/>
          <w:b/>
          <w:sz w:val="24"/>
          <w:szCs w:val="24"/>
        </w:rPr>
        <w:t xml:space="preserve"> </w:t>
      </w:r>
      <w:r w:rsidR="0085747A" w:rsidRPr="00295E4F">
        <w:rPr>
          <w:rFonts w:ascii="Corbel" w:hAnsi="Corbel"/>
          <w:b/>
          <w:sz w:val="24"/>
          <w:szCs w:val="24"/>
        </w:rPr>
        <w:t>T</w:t>
      </w:r>
      <w:r w:rsidR="001D7B54" w:rsidRPr="00295E4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295E4F">
        <w:rPr>
          <w:rFonts w:ascii="Corbel" w:hAnsi="Corbel"/>
          <w:sz w:val="24"/>
          <w:szCs w:val="24"/>
        </w:rPr>
        <w:t xml:space="preserve">  </w:t>
      </w:r>
    </w:p>
    <w:p w:rsidR="0085747A" w:rsidRPr="00295E4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95E4F">
        <w:rPr>
          <w:rFonts w:ascii="Corbel" w:hAnsi="Corbel"/>
          <w:sz w:val="24"/>
          <w:szCs w:val="24"/>
        </w:rPr>
        <w:t xml:space="preserve">Problematyka wykładu </w:t>
      </w:r>
    </w:p>
    <w:p w:rsidR="00495699" w:rsidRPr="00295E4F" w:rsidRDefault="00495699" w:rsidP="0049569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295E4F">
        <w:rPr>
          <w:rFonts w:ascii="Corbel" w:hAnsi="Corbel"/>
          <w:sz w:val="24"/>
          <w:szCs w:val="24"/>
        </w:rPr>
        <w:t>Nie dotyczy</w:t>
      </w:r>
    </w:p>
    <w:p w:rsidR="00495699" w:rsidRPr="00295E4F" w:rsidRDefault="00495699" w:rsidP="0049569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675843" w:rsidRPr="00295E4F" w:rsidRDefault="00495699" w:rsidP="0049569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95E4F">
        <w:rPr>
          <w:rFonts w:ascii="Corbel" w:hAnsi="Corbel"/>
          <w:sz w:val="24"/>
          <w:szCs w:val="24"/>
        </w:rPr>
        <w:t>Problematyka 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295E4F" w:rsidTr="00923D7D">
        <w:tc>
          <w:tcPr>
            <w:tcW w:w="9639" w:type="dxa"/>
          </w:tcPr>
          <w:p w:rsidR="0085747A" w:rsidRPr="00295E4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Treści merytoryczne</w:t>
            </w:r>
            <w:r w:rsidR="00495699" w:rsidRPr="00295E4F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295E4F" w:rsidTr="00923D7D">
        <w:tc>
          <w:tcPr>
            <w:tcW w:w="9639" w:type="dxa"/>
          </w:tcPr>
          <w:p w:rsidR="0085747A" w:rsidRPr="00295E4F" w:rsidRDefault="008B284B" w:rsidP="008B284B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 xml:space="preserve">Komunikacja interpersonalna – wyjaśnienie podstawowych pojęć w kontekście </w:t>
            </w:r>
            <w:proofErr w:type="spellStart"/>
            <w:r w:rsidRPr="00295E4F">
              <w:rPr>
                <w:rFonts w:ascii="Corbel" w:hAnsi="Corbel"/>
                <w:sz w:val="24"/>
                <w:szCs w:val="24"/>
              </w:rPr>
              <w:t>psycho</w:t>
            </w:r>
            <w:proofErr w:type="spellEnd"/>
            <w:r w:rsidRPr="00295E4F">
              <w:rPr>
                <w:rFonts w:ascii="Corbel" w:hAnsi="Corbel"/>
                <w:sz w:val="24"/>
                <w:szCs w:val="24"/>
              </w:rPr>
              <w:t xml:space="preserve">- i </w:t>
            </w:r>
            <w:r w:rsidRPr="00295E4F">
              <w:rPr>
                <w:rFonts w:ascii="Corbel" w:hAnsi="Corbel"/>
                <w:sz w:val="24"/>
                <w:szCs w:val="24"/>
              </w:rPr>
              <w:lastRenderedPageBreak/>
              <w:t xml:space="preserve">socjolingwistyki. </w:t>
            </w:r>
          </w:p>
        </w:tc>
      </w:tr>
      <w:tr w:rsidR="008B284B" w:rsidRPr="00295E4F" w:rsidTr="00923D7D">
        <w:tc>
          <w:tcPr>
            <w:tcW w:w="9639" w:type="dxa"/>
          </w:tcPr>
          <w:p w:rsidR="008B284B" w:rsidRPr="00295E4F" w:rsidRDefault="008B284B" w:rsidP="008B284B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lastRenderedPageBreak/>
              <w:t>Warunki porozumiewania się (nadawca – odbiorca – kontekst – kontakt – komunikat)</w:t>
            </w:r>
          </w:p>
        </w:tc>
      </w:tr>
      <w:tr w:rsidR="0085747A" w:rsidRPr="00295E4F" w:rsidTr="00923D7D">
        <w:tc>
          <w:tcPr>
            <w:tcW w:w="9639" w:type="dxa"/>
          </w:tcPr>
          <w:p w:rsidR="008B284B" w:rsidRPr="00295E4F" w:rsidRDefault="008B284B" w:rsidP="008B284B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Style komunikowania się ludzi.</w:t>
            </w:r>
          </w:p>
        </w:tc>
      </w:tr>
      <w:tr w:rsidR="0085747A" w:rsidRPr="00295E4F" w:rsidTr="00923D7D">
        <w:tc>
          <w:tcPr>
            <w:tcW w:w="9639" w:type="dxa"/>
          </w:tcPr>
          <w:p w:rsidR="0085747A" w:rsidRPr="00295E4F" w:rsidRDefault="008B284B" w:rsidP="008B284B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Zasady porozumiewania się.</w:t>
            </w:r>
          </w:p>
        </w:tc>
      </w:tr>
      <w:tr w:rsidR="008B284B" w:rsidRPr="00295E4F" w:rsidTr="00923D7D">
        <w:tc>
          <w:tcPr>
            <w:tcW w:w="9639" w:type="dxa"/>
          </w:tcPr>
          <w:p w:rsidR="008B284B" w:rsidRPr="00295E4F" w:rsidRDefault="008B284B" w:rsidP="008B284B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Zagadnienie barier w komunikacji interpersonalnej.</w:t>
            </w:r>
          </w:p>
        </w:tc>
      </w:tr>
      <w:tr w:rsidR="008B284B" w:rsidRPr="00295E4F" w:rsidTr="00923D7D">
        <w:tc>
          <w:tcPr>
            <w:tcW w:w="9639" w:type="dxa"/>
          </w:tcPr>
          <w:p w:rsidR="008B284B" w:rsidRPr="00295E4F" w:rsidRDefault="008B284B" w:rsidP="008B284B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Aktywne słuchanie, porządkowanie informacji, udzielanie informacji zwrotnych.</w:t>
            </w:r>
            <w:r w:rsidR="00904C07" w:rsidRPr="00295E4F">
              <w:rPr>
                <w:rFonts w:ascii="Corbel" w:hAnsi="Corbel"/>
                <w:sz w:val="24"/>
                <w:szCs w:val="24"/>
              </w:rPr>
              <w:t xml:space="preserve"> Podstawy teoretyczne.</w:t>
            </w:r>
          </w:p>
        </w:tc>
      </w:tr>
      <w:tr w:rsidR="008B284B" w:rsidRPr="00295E4F" w:rsidTr="00923D7D">
        <w:tc>
          <w:tcPr>
            <w:tcW w:w="9639" w:type="dxa"/>
          </w:tcPr>
          <w:p w:rsidR="008B284B" w:rsidRPr="00295E4F" w:rsidRDefault="008B284B" w:rsidP="008B284B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Komunikacja niewerbalna i jej znaczenie.</w:t>
            </w:r>
          </w:p>
        </w:tc>
      </w:tr>
      <w:tr w:rsidR="00495699" w:rsidRPr="00295E4F" w:rsidTr="00923D7D">
        <w:tc>
          <w:tcPr>
            <w:tcW w:w="9639" w:type="dxa"/>
          </w:tcPr>
          <w:p w:rsidR="00495699" w:rsidRPr="00295E4F" w:rsidRDefault="00495699" w:rsidP="007F14C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Zachowania społeczne i ich uwarunkowania.</w:t>
            </w:r>
          </w:p>
        </w:tc>
      </w:tr>
      <w:tr w:rsidR="00495699" w:rsidRPr="00295E4F" w:rsidTr="00923D7D">
        <w:tc>
          <w:tcPr>
            <w:tcW w:w="9639" w:type="dxa"/>
          </w:tcPr>
          <w:p w:rsidR="00495699" w:rsidRPr="00295E4F" w:rsidRDefault="00495699" w:rsidP="007F14C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Zasady skutecznej komunikacji, bariery w procesie komunikacji w praktyce i jak im przeciwdziałać.</w:t>
            </w:r>
          </w:p>
        </w:tc>
      </w:tr>
      <w:tr w:rsidR="00495699" w:rsidRPr="00295E4F" w:rsidTr="00923D7D">
        <w:tc>
          <w:tcPr>
            <w:tcW w:w="9639" w:type="dxa"/>
          </w:tcPr>
          <w:p w:rsidR="00495699" w:rsidRPr="00295E4F" w:rsidRDefault="00495699" w:rsidP="007F14C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Aktywne słuchanie i udzielanie komunikatów zwrotnych w praktyce edukacyjnej i społecznej.</w:t>
            </w:r>
          </w:p>
        </w:tc>
      </w:tr>
      <w:tr w:rsidR="00495699" w:rsidRPr="00295E4F" w:rsidTr="00923D7D">
        <w:tc>
          <w:tcPr>
            <w:tcW w:w="9639" w:type="dxa"/>
          </w:tcPr>
          <w:p w:rsidR="00495699" w:rsidRPr="00295E4F" w:rsidRDefault="00495699" w:rsidP="007F14C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Jak słuchać, żeby dzieci do nas mówiły…, Porozumienie bez przemocy, Pozytywna dyscyplina  – wybrane programy skutecznej komunikacji.</w:t>
            </w:r>
          </w:p>
        </w:tc>
      </w:tr>
      <w:tr w:rsidR="00495699" w:rsidRPr="00295E4F" w:rsidTr="00923D7D">
        <w:tc>
          <w:tcPr>
            <w:tcW w:w="9639" w:type="dxa"/>
          </w:tcPr>
          <w:p w:rsidR="00495699" w:rsidRPr="00295E4F" w:rsidRDefault="00495699" w:rsidP="007F14C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Konflikt w grupie i porozumiewanie się w sytuacjach konfliktowych – ćwiczenia praktyczne.</w:t>
            </w:r>
          </w:p>
        </w:tc>
      </w:tr>
    </w:tbl>
    <w:p w:rsidR="0085747A" w:rsidRPr="00295E4F" w:rsidRDefault="0085747A" w:rsidP="00495699">
      <w:pPr>
        <w:spacing w:line="240" w:lineRule="auto"/>
        <w:rPr>
          <w:rFonts w:ascii="Corbel" w:hAnsi="Corbel"/>
          <w:sz w:val="24"/>
          <w:szCs w:val="24"/>
        </w:rPr>
      </w:pPr>
    </w:p>
    <w:p w:rsidR="0085747A" w:rsidRPr="00295E4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95E4F">
        <w:rPr>
          <w:rFonts w:ascii="Corbel" w:hAnsi="Corbel"/>
          <w:smallCaps w:val="0"/>
          <w:szCs w:val="24"/>
        </w:rPr>
        <w:t>3.4 Metody dydaktyczne</w:t>
      </w:r>
      <w:r w:rsidRPr="00295E4F">
        <w:rPr>
          <w:rFonts w:ascii="Corbel" w:hAnsi="Corbel"/>
          <w:b w:val="0"/>
          <w:smallCaps w:val="0"/>
          <w:szCs w:val="24"/>
        </w:rPr>
        <w:t xml:space="preserve"> </w:t>
      </w:r>
    </w:p>
    <w:p w:rsidR="00C217C2" w:rsidRDefault="00904C07" w:rsidP="00C217C2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295E4F">
        <w:rPr>
          <w:rFonts w:ascii="Corbel" w:hAnsi="Corbel"/>
          <w:b w:val="0"/>
          <w:smallCaps w:val="0"/>
          <w:szCs w:val="24"/>
        </w:rPr>
        <w:t>praca w grupach, rozwiązywanie zadać, ćwiczeń – dyskusja, warsztat</w:t>
      </w:r>
    </w:p>
    <w:p w:rsidR="00C217C2" w:rsidRDefault="00C217C2" w:rsidP="00C217C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295E4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95E4F">
        <w:rPr>
          <w:rFonts w:ascii="Corbel" w:hAnsi="Corbel"/>
          <w:smallCaps w:val="0"/>
          <w:szCs w:val="24"/>
        </w:rPr>
        <w:t xml:space="preserve">4. </w:t>
      </w:r>
      <w:r w:rsidR="0085747A" w:rsidRPr="00295E4F">
        <w:rPr>
          <w:rFonts w:ascii="Corbel" w:hAnsi="Corbel"/>
          <w:smallCaps w:val="0"/>
          <w:szCs w:val="24"/>
        </w:rPr>
        <w:t>METODY I KRYTERIA OCENY</w:t>
      </w:r>
      <w:r w:rsidR="009F4610" w:rsidRPr="00295E4F">
        <w:rPr>
          <w:rFonts w:ascii="Corbel" w:hAnsi="Corbel"/>
          <w:smallCaps w:val="0"/>
          <w:szCs w:val="24"/>
        </w:rPr>
        <w:t xml:space="preserve"> </w:t>
      </w:r>
    </w:p>
    <w:p w:rsidR="00923D7D" w:rsidRPr="00295E4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295E4F" w:rsidRDefault="0085747A" w:rsidP="0049569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95E4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295E4F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C217C2" w:rsidRPr="00681FB4" w:rsidTr="00683985">
        <w:tc>
          <w:tcPr>
            <w:tcW w:w="1985" w:type="dxa"/>
            <w:vAlign w:val="center"/>
          </w:tcPr>
          <w:p w:rsidR="00C217C2" w:rsidRPr="00681FB4" w:rsidRDefault="00C217C2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1FB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C217C2" w:rsidRPr="00681FB4" w:rsidRDefault="00C217C2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1F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C217C2" w:rsidRPr="00681FB4" w:rsidRDefault="00C217C2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1F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C217C2" w:rsidRPr="00681FB4" w:rsidRDefault="00C217C2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1FB4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</w:tc>
      </w:tr>
      <w:tr w:rsidR="00C217C2" w:rsidRPr="00681FB4" w:rsidTr="00683985">
        <w:tc>
          <w:tcPr>
            <w:tcW w:w="1985" w:type="dxa"/>
          </w:tcPr>
          <w:p w:rsidR="00C217C2" w:rsidRPr="00681FB4" w:rsidRDefault="00C217C2" w:rsidP="00683985">
            <w:pPr>
              <w:pStyle w:val="Punktygwne"/>
              <w:spacing w:before="0" w:after="0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81FB4">
              <w:rPr>
                <w:rFonts w:ascii="Corbel" w:hAnsi="Corbel"/>
                <w:szCs w:val="24"/>
              </w:rPr>
              <w:t>ek</w:t>
            </w:r>
            <w:proofErr w:type="spellEnd"/>
            <w:r w:rsidRPr="00681FB4">
              <w:rPr>
                <w:rFonts w:ascii="Corbel" w:hAnsi="Corbel"/>
                <w:szCs w:val="24"/>
              </w:rPr>
              <w:t>_ 01</w:t>
            </w:r>
          </w:p>
        </w:tc>
        <w:tc>
          <w:tcPr>
            <w:tcW w:w="5528" w:type="dxa"/>
          </w:tcPr>
          <w:p w:rsidR="00C217C2" w:rsidRPr="00681FB4" w:rsidRDefault="00C217C2" w:rsidP="006839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81FB4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217C2" w:rsidRPr="00681FB4" w:rsidRDefault="00C217C2" w:rsidP="006839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81FB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217C2" w:rsidRPr="00681FB4" w:rsidTr="00683985">
        <w:tc>
          <w:tcPr>
            <w:tcW w:w="1985" w:type="dxa"/>
          </w:tcPr>
          <w:p w:rsidR="00C217C2" w:rsidRPr="00681FB4" w:rsidRDefault="00C217C2" w:rsidP="00683985">
            <w:pPr>
              <w:pStyle w:val="Punktygwne"/>
              <w:spacing w:before="0" w:after="0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81FB4">
              <w:rPr>
                <w:rFonts w:ascii="Corbel" w:hAnsi="Corbel"/>
                <w:szCs w:val="24"/>
              </w:rPr>
              <w:t>Ek</w:t>
            </w:r>
            <w:proofErr w:type="spellEnd"/>
            <w:r w:rsidRPr="00681FB4">
              <w:rPr>
                <w:rFonts w:ascii="Corbel" w:hAnsi="Corbel"/>
                <w:szCs w:val="24"/>
              </w:rPr>
              <w:t>_ 02</w:t>
            </w:r>
          </w:p>
        </w:tc>
        <w:tc>
          <w:tcPr>
            <w:tcW w:w="5528" w:type="dxa"/>
          </w:tcPr>
          <w:p w:rsidR="00C217C2" w:rsidRPr="00681FB4" w:rsidRDefault="00C217C2" w:rsidP="006839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81FB4">
              <w:rPr>
                <w:rFonts w:ascii="Corbel" w:hAnsi="Corbel"/>
                <w:b w:val="0"/>
                <w:szCs w:val="24"/>
              </w:rPr>
              <w:t>obserwacja w trakcie zajęć  warsztatowych</w:t>
            </w:r>
          </w:p>
        </w:tc>
        <w:tc>
          <w:tcPr>
            <w:tcW w:w="2126" w:type="dxa"/>
          </w:tcPr>
          <w:p w:rsidR="00C217C2" w:rsidRPr="00681FB4" w:rsidRDefault="00C217C2" w:rsidP="006839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81FB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217C2" w:rsidRPr="00681FB4" w:rsidTr="00683985">
        <w:tc>
          <w:tcPr>
            <w:tcW w:w="1985" w:type="dxa"/>
          </w:tcPr>
          <w:p w:rsidR="00C217C2" w:rsidRPr="00681FB4" w:rsidRDefault="00C217C2" w:rsidP="00683985">
            <w:pPr>
              <w:pStyle w:val="Punktygwne"/>
              <w:spacing w:before="0" w:after="0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81FB4">
              <w:rPr>
                <w:rFonts w:ascii="Corbel" w:hAnsi="Corbel"/>
                <w:szCs w:val="24"/>
              </w:rPr>
              <w:t>Ek</w:t>
            </w:r>
            <w:proofErr w:type="spellEnd"/>
            <w:r w:rsidRPr="00681FB4">
              <w:rPr>
                <w:rFonts w:ascii="Corbel" w:hAnsi="Corbel"/>
                <w:szCs w:val="24"/>
              </w:rPr>
              <w:t>_ 03</w:t>
            </w:r>
          </w:p>
        </w:tc>
        <w:tc>
          <w:tcPr>
            <w:tcW w:w="5528" w:type="dxa"/>
          </w:tcPr>
          <w:p w:rsidR="00C217C2" w:rsidRPr="00681FB4" w:rsidRDefault="00C217C2" w:rsidP="006839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81FB4">
              <w:rPr>
                <w:rFonts w:ascii="Corbel" w:hAnsi="Corbel"/>
                <w:b w:val="0"/>
                <w:szCs w:val="24"/>
              </w:rPr>
              <w:t>obserwacja w trakcie zajęć warsztatowych</w:t>
            </w:r>
          </w:p>
        </w:tc>
        <w:tc>
          <w:tcPr>
            <w:tcW w:w="2126" w:type="dxa"/>
          </w:tcPr>
          <w:p w:rsidR="00C217C2" w:rsidRPr="00681FB4" w:rsidRDefault="00C217C2" w:rsidP="006839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81FB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217C2" w:rsidRPr="00681FB4" w:rsidTr="00683985">
        <w:tc>
          <w:tcPr>
            <w:tcW w:w="1985" w:type="dxa"/>
            <w:vAlign w:val="center"/>
          </w:tcPr>
          <w:p w:rsidR="00C217C2" w:rsidRPr="00681FB4" w:rsidRDefault="00C217C2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1FB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217C2" w:rsidRPr="00681FB4" w:rsidRDefault="00C217C2" w:rsidP="006839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81FB4">
              <w:rPr>
                <w:rFonts w:ascii="Corbel" w:hAnsi="Corbel"/>
                <w:b w:val="0"/>
                <w:szCs w:val="24"/>
              </w:rPr>
              <w:t>obserwacja w trakcie zajęć  warsztatowych</w:t>
            </w:r>
          </w:p>
        </w:tc>
        <w:tc>
          <w:tcPr>
            <w:tcW w:w="2126" w:type="dxa"/>
          </w:tcPr>
          <w:p w:rsidR="00C217C2" w:rsidRPr="00681FB4" w:rsidRDefault="00C217C2" w:rsidP="00683985">
            <w:pPr>
              <w:spacing w:after="0" w:line="240" w:lineRule="auto"/>
              <w:rPr>
                <w:sz w:val="24"/>
                <w:szCs w:val="24"/>
              </w:rPr>
            </w:pPr>
            <w:r w:rsidRPr="00681FB4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C217C2" w:rsidRPr="00681FB4" w:rsidTr="00683985">
        <w:tc>
          <w:tcPr>
            <w:tcW w:w="1985" w:type="dxa"/>
            <w:vAlign w:val="center"/>
          </w:tcPr>
          <w:p w:rsidR="00C217C2" w:rsidRPr="00681FB4" w:rsidRDefault="00C217C2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1FB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217C2" w:rsidRPr="00681FB4" w:rsidRDefault="00C217C2" w:rsidP="006839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81FB4">
              <w:rPr>
                <w:rFonts w:ascii="Corbel" w:hAnsi="Corbel"/>
                <w:b w:val="0"/>
                <w:szCs w:val="24"/>
              </w:rPr>
              <w:t>obserwacja w trakcie zajęć warsztatowych</w:t>
            </w:r>
          </w:p>
        </w:tc>
        <w:tc>
          <w:tcPr>
            <w:tcW w:w="2126" w:type="dxa"/>
          </w:tcPr>
          <w:p w:rsidR="00C217C2" w:rsidRPr="00681FB4" w:rsidRDefault="00C217C2" w:rsidP="00683985">
            <w:pPr>
              <w:spacing w:after="0" w:line="240" w:lineRule="auto"/>
              <w:rPr>
                <w:sz w:val="24"/>
                <w:szCs w:val="24"/>
              </w:rPr>
            </w:pPr>
            <w:r w:rsidRPr="00681FB4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C217C2" w:rsidRPr="00681FB4" w:rsidTr="00683985">
        <w:tc>
          <w:tcPr>
            <w:tcW w:w="1985" w:type="dxa"/>
            <w:vAlign w:val="center"/>
          </w:tcPr>
          <w:p w:rsidR="00C217C2" w:rsidRPr="00681FB4" w:rsidRDefault="00C217C2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1FB4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217C2" w:rsidRPr="00681FB4" w:rsidRDefault="00C217C2" w:rsidP="006839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81FB4">
              <w:rPr>
                <w:rFonts w:ascii="Corbel" w:hAnsi="Corbel"/>
                <w:b w:val="0"/>
                <w:szCs w:val="24"/>
              </w:rPr>
              <w:t>obserwacja w trakcie zajęć  warsztatowych</w:t>
            </w:r>
          </w:p>
        </w:tc>
        <w:tc>
          <w:tcPr>
            <w:tcW w:w="2126" w:type="dxa"/>
          </w:tcPr>
          <w:p w:rsidR="00C217C2" w:rsidRPr="00681FB4" w:rsidRDefault="00C217C2" w:rsidP="00683985">
            <w:pPr>
              <w:spacing w:after="0" w:line="240" w:lineRule="auto"/>
              <w:rPr>
                <w:sz w:val="24"/>
                <w:szCs w:val="24"/>
              </w:rPr>
            </w:pPr>
            <w:r w:rsidRPr="00681FB4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C217C2" w:rsidRPr="00681FB4" w:rsidTr="00683985">
        <w:tc>
          <w:tcPr>
            <w:tcW w:w="1985" w:type="dxa"/>
            <w:vAlign w:val="center"/>
          </w:tcPr>
          <w:p w:rsidR="00C217C2" w:rsidRPr="00681FB4" w:rsidRDefault="00C217C2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1FB4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C217C2" w:rsidRPr="00681FB4" w:rsidRDefault="00C217C2" w:rsidP="006839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81FB4">
              <w:rPr>
                <w:rFonts w:ascii="Corbel" w:hAnsi="Corbel"/>
                <w:b w:val="0"/>
                <w:szCs w:val="24"/>
              </w:rPr>
              <w:t>obserwacja w trakcie zajęć warsztatowych</w:t>
            </w:r>
          </w:p>
        </w:tc>
        <w:tc>
          <w:tcPr>
            <w:tcW w:w="2126" w:type="dxa"/>
          </w:tcPr>
          <w:p w:rsidR="00C217C2" w:rsidRPr="00681FB4" w:rsidRDefault="00C217C2" w:rsidP="00683985">
            <w:pPr>
              <w:spacing w:after="0" w:line="240" w:lineRule="auto"/>
              <w:rPr>
                <w:sz w:val="24"/>
                <w:szCs w:val="24"/>
              </w:rPr>
            </w:pPr>
            <w:r w:rsidRPr="00681FB4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C217C2" w:rsidRPr="00681FB4" w:rsidTr="00683985">
        <w:tc>
          <w:tcPr>
            <w:tcW w:w="1985" w:type="dxa"/>
            <w:vAlign w:val="center"/>
          </w:tcPr>
          <w:p w:rsidR="00C217C2" w:rsidRPr="00681FB4" w:rsidRDefault="00C217C2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1FB4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C217C2" w:rsidRPr="00681FB4" w:rsidRDefault="00C217C2" w:rsidP="006839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81FB4">
              <w:rPr>
                <w:rFonts w:ascii="Corbel" w:hAnsi="Corbel"/>
                <w:b w:val="0"/>
                <w:szCs w:val="24"/>
              </w:rPr>
              <w:t>obserwacja w trakcie zajęć  warsztatowych</w:t>
            </w:r>
          </w:p>
        </w:tc>
        <w:tc>
          <w:tcPr>
            <w:tcW w:w="2126" w:type="dxa"/>
          </w:tcPr>
          <w:p w:rsidR="00C217C2" w:rsidRPr="00681FB4" w:rsidRDefault="00C217C2" w:rsidP="00683985">
            <w:pPr>
              <w:spacing w:after="0" w:line="240" w:lineRule="auto"/>
              <w:rPr>
                <w:sz w:val="24"/>
                <w:szCs w:val="24"/>
              </w:rPr>
            </w:pPr>
            <w:r w:rsidRPr="00681FB4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C217C2" w:rsidRPr="00681FB4" w:rsidTr="00683985">
        <w:tc>
          <w:tcPr>
            <w:tcW w:w="1985" w:type="dxa"/>
          </w:tcPr>
          <w:p w:rsidR="00C217C2" w:rsidRPr="00681FB4" w:rsidRDefault="00C217C2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FB4">
              <w:rPr>
                <w:rFonts w:ascii="Corbel" w:hAnsi="Corbel"/>
                <w:sz w:val="24"/>
                <w:szCs w:val="24"/>
              </w:rPr>
              <w:t>EK_09</w:t>
            </w:r>
          </w:p>
        </w:tc>
        <w:tc>
          <w:tcPr>
            <w:tcW w:w="5528" w:type="dxa"/>
          </w:tcPr>
          <w:p w:rsidR="00C217C2" w:rsidRPr="00681FB4" w:rsidRDefault="00C217C2" w:rsidP="006839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81FB4">
              <w:rPr>
                <w:rFonts w:ascii="Corbel" w:hAnsi="Corbel"/>
                <w:b w:val="0"/>
                <w:szCs w:val="24"/>
              </w:rPr>
              <w:t>obserwacja w trakcie zajęć warsztatowych</w:t>
            </w:r>
          </w:p>
        </w:tc>
        <w:tc>
          <w:tcPr>
            <w:tcW w:w="2126" w:type="dxa"/>
          </w:tcPr>
          <w:p w:rsidR="00C217C2" w:rsidRPr="00681FB4" w:rsidRDefault="00C217C2" w:rsidP="00683985">
            <w:pPr>
              <w:spacing w:after="0" w:line="240" w:lineRule="auto"/>
              <w:rPr>
                <w:sz w:val="24"/>
                <w:szCs w:val="24"/>
              </w:rPr>
            </w:pPr>
            <w:r w:rsidRPr="00681FB4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C217C2" w:rsidRPr="00681FB4" w:rsidTr="00683985">
        <w:tc>
          <w:tcPr>
            <w:tcW w:w="1985" w:type="dxa"/>
          </w:tcPr>
          <w:p w:rsidR="00C217C2" w:rsidRPr="00681FB4" w:rsidRDefault="00C217C2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FB4">
              <w:rPr>
                <w:rFonts w:ascii="Corbel" w:hAnsi="Corbel"/>
                <w:sz w:val="24"/>
                <w:szCs w:val="24"/>
              </w:rPr>
              <w:t>EK_10</w:t>
            </w:r>
          </w:p>
        </w:tc>
        <w:tc>
          <w:tcPr>
            <w:tcW w:w="5528" w:type="dxa"/>
          </w:tcPr>
          <w:p w:rsidR="00C217C2" w:rsidRPr="00681FB4" w:rsidRDefault="00C217C2" w:rsidP="006839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81FB4">
              <w:rPr>
                <w:rFonts w:ascii="Corbel" w:hAnsi="Corbel"/>
                <w:b w:val="0"/>
                <w:szCs w:val="24"/>
              </w:rPr>
              <w:t>obserwacja w trakcie zajęć  warsztatowych</w:t>
            </w:r>
          </w:p>
        </w:tc>
        <w:tc>
          <w:tcPr>
            <w:tcW w:w="2126" w:type="dxa"/>
          </w:tcPr>
          <w:p w:rsidR="00C217C2" w:rsidRPr="00681FB4" w:rsidRDefault="00C217C2" w:rsidP="00683985">
            <w:pPr>
              <w:spacing w:after="0" w:line="240" w:lineRule="auto"/>
              <w:rPr>
                <w:sz w:val="24"/>
                <w:szCs w:val="24"/>
              </w:rPr>
            </w:pPr>
            <w:r w:rsidRPr="00681FB4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C217C2" w:rsidRPr="00681FB4" w:rsidTr="00683985">
        <w:tc>
          <w:tcPr>
            <w:tcW w:w="1985" w:type="dxa"/>
          </w:tcPr>
          <w:p w:rsidR="00C217C2" w:rsidRPr="00681FB4" w:rsidRDefault="00C217C2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FB4">
              <w:rPr>
                <w:rFonts w:ascii="Corbel" w:hAnsi="Corbel"/>
                <w:sz w:val="24"/>
                <w:szCs w:val="24"/>
              </w:rPr>
              <w:t>EK_11</w:t>
            </w:r>
          </w:p>
        </w:tc>
        <w:tc>
          <w:tcPr>
            <w:tcW w:w="5528" w:type="dxa"/>
          </w:tcPr>
          <w:p w:rsidR="00C217C2" w:rsidRPr="00681FB4" w:rsidRDefault="00C217C2" w:rsidP="006839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81FB4">
              <w:rPr>
                <w:rFonts w:ascii="Corbel" w:hAnsi="Corbel"/>
                <w:b w:val="0"/>
                <w:szCs w:val="24"/>
              </w:rPr>
              <w:t>obserwacja w trakcie zajęć warsztatowych</w:t>
            </w:r>
          </w:p>
        </w:tc>
        <w:tc>
          <w:tcPr>
            <w:tcW w:w="2126" w:type="dxa"/>
          </w:tcPr>
          <w:p w:rsidR="00C217C2" w:rsidRPr="00681FB4" w:rsidRDefault="00C217C2" w:rsidP="00683985">
            <w:pPr>
              <w:spacing w:after="0" w:line="240" w:lineRule="auto"/>
              <w:rPr>
                <w:sz w:val="24"/>
                <w:szCs w:val="24"/>
              </w:rPr>
            </w:pPr>
            <w:r w:rsidRPr="00681FB4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</w:tbl>
    <w:p w:rsidR="00923D7D" w:rsidRPr="00295E4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23D7D" w:rsidRPr="00295E4F" w:rsidRDefault="003E1941" w:rsidP="006F5F5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95E4F">
        <w:rPr>
          <w:rFonts w:ascii="Corbel" w:hAnsi="Corbel"/>
          <w:smallCaps w:val="0"/>
          <w:szCs w:val="24"/>
        </w:rPr>
        <w:t xml:space="preserve">4.2 </w:t>
      </w:r>
      <w:r w:rsidR="0085747A" w:rsidRPr="00295E4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295E4F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295E4F" w:rsidTr="00923D7D">
        <w:tc>
          <w:tcPr>
            <w:tcW w:w="9670" w:type="dxa"/>
          </w:tcPr>
          <w:p w:rsidR="0085747A" w:rsidRDefault="00F613E5" w:rsidP="00F906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szCs w:val="24"/>
              </w:rPr>
              <w:t>Aktywny udział w czasie dyskusji, zajęć warsztatowych, udzielanie sk</w:t>
            </w:r>
            <w:r w:rsidR="00E206F8">
              <w:rPr>
                <w:rFonts w:ascii="Corbel" w:hAnsi="Corbel"/>
                <w:b w:val="0"/>
                <w:smallCaps w:val="0"/>
                <w:szCs w:val="24"/>
              </w:rPr>
              <w:t>utecznych informacji zwrotnych.</w:t>
            </w:r>
          </w:p>
          <w:p w:rsidR="00E206F8" w:rsidRDefault="00E206F8" w:rsidP="00E206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6512">
              <w:rPr>
                <w:rFonts w:ascii="Corbel" w:hAnsi="Corbel"/>
                <w:b w:val="0"/>
                <w:smallCaps w:val="0"/>
                <w:szCs w:val="24"/>
              </w:rPr>
              <w:t>Egzamin pisemny –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egzamin ukierunkowany jest na sprawdzenie wiedzy wykraczającej poza znajomość faktów. Służy sprawdzeniu poziomu rozumienia zagadnień, umiejętności analizy i syntezy informacji oraz rozwiązywania problemów.</w:t>
            </w:r>
          </w:p>
          <w:p w:rsidR="00E206F8" w:rsidRDefault="00E206F8" w:rsidP="00E206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oceniania prac pisemnych:</w:t>
            </w:r>
          </w:p>
          <w:p w:rsidR="00E206F8" w:rsidRDefault="00E206F8" w:rsidP="00E206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poziome 91-100%</w:t>
            </w:r>
          </w:p>
          <w:p w:rsidR="00E206F8" w:rsidRDefault="00E206F8" w:rsidP="00E206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4.5 - wykazuje znajomość każdej z treści kształcenia na poziome 81-90%</w:t>
            </w:r>
          </w:p>
          <w:p w:rsidR="00E206F8" w:rsidRDefault="00E206F8" w:rsidP="00E206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4.0 - wykazuje znajomość każdej z treści kształcenia na poziome 71-80%</w:t>
            </w:r>
          </w:p>
          <w:p w:rsidR="00E206F8" w:rsidRDefault="00E206F8" w:rsidP="00E206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3.5 - wykazuje znajomość każdej z treści kształcenia na poziome 61-70%</w:t>
            </w:r>
          </w:p>
          <w:p w:rsidR="00E206F8" w:rsidRDefault="00E206F8" w:rsidP="00E206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3.0 - wykazuje znajomość każdej z treści kształcenia na poziome 51-60%</w:t>
            </w:r>
          </w:p>
          <w:p w:rsidR="00E206F8" w:rsidRPr="00295E4F" w:rsidRDefault="00E206F8" w:rsidP="00E206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2.0 - wykazuje znajomość każdej z treści kształcenia na poziome poniżej 51%</w:t>
            </w:r>
          </w:p>
        </w:tc>
      </w:tr>
    </w:tbl>
    <w:p w:rsidR="0085747A" w:rsidRPr="00295E4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295E4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95E4F">
        <w:rPr>
          <w:rFonts w:ascii="Corbel" w:hAnsi="Corbel"/>
          <w:b/>
          <w:sz w:val="24"/>
          <w:szCs w:val="24"/>
        </w:rPr>
        <w:t xml:space="preserve">5. </w:t>
      </w:r>
      <w:r w:rsidR="00C61DC5" w:rsidRPr="00295E4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295E4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295E4F" w:rsidTr="003E1941">
        <w:tc>
          <w:tcPr>
            <w:tcW w:w="4962" w:type="dxa"/>
            <w:vAlign w:val="center"/>
          </w:tcPr>
          <w:p w:rsidR="0085747A" w:rsidRPr="00295E4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95E4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295E4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295E4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295E4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95E4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295E4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295E4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295E4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295E4F" w:rsidTr="00923D7D">
        <w:tc>
          <w:tcPr>
            <w:tcW w:w="4962" w:type="dxa"/>
          </w:tcPr>
          <w:p w:rsidR="0085747A" w:rsidRPr="00295E4F" w:rsidRDefault="00C61DC5" w:rsidP="002B35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G</w:t>
            </w:r>
            <w:r w:rsidR="0085747A" w:rsidRPr="00295E4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295E4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295E4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295E4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295E4F" w:rsidRDefault="004E3B51" w:rsidP="006F5F5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295E4F" w:rsidTr="00F90677">
        <w:trPr>
          <w:trHeight w:val="701"/>
        </w:trPr>
        <w:tc>
          <w:tcPr>
            <w:tcW w:w="4962" w:type="dxa"/>
          </w:tcPr>
          <w:p w:rsidR="004E3B5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295E4F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4E3B51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295E4F" w:rsidRDefault="004E3B5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udział w </w:t>
            </w:r>
            <w:r w:rsidR="00C61DC5" w:rsidRPr="00295E4F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677" w:type="dxa"/>
          </w:tcPr>
          <w:p w:rsidR="00C61DC5" w:rsidRDefault="00C61DC5" w:rsidP="006F5F5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E3B51" w:rsidRPr="00295E4F" w:rsidRDefault="004E3B51" w:rsidP="00F906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295E4F" w:rsidTr="00923D7D">
        <w:tc>
          <w:tcPr>
            <w:tcW w:w="4962" w:type="dxa"/>
          </w:tcPr>
          <w:p w:rsidR="0071620A" w:rsidRPr="00295E4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295E4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295E4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6F5F58" w:rsidRPr="00295E4F">
              <w:rPr>
                <w:rFonts w:ascii="Corbel" w:hAnsi="Corbel"/>
                <w:sz w:val="24"/>
                <w:szCs w:val="24"/>
              </w:rPr>
              <w:t>:</w:t>
            </w:r>
          </w:p>
          <w:p w:rsidR="004E3B51" w:rsidRDefault="004E3B5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295E4F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A67D54" w:rsidRDefault="00A67D5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  <w:p w:rsidR="00C61DC5" w:rsidRPr="00295E4F" w:rsidRDefault="004E3B5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do </w:t>
            </w:r>
            <w:r w:rsidR="00C61DC5" w:rsidRPr="00295E4F">
              <w:rPr>
                <w:rFonts w:ascii="Corbel" w:hAnsi="Corbel"/>
                <w:sz w:val="24"/>
                <w:szCs w:val="24"/>
              </w:rPr>
              <w:t>egzaminu</w:t>
            </w:r>
          </w:p>
        </w:tc>
        <w:tc>
          <w:tcPr>
            <w:tcW w:w="4677" w:type="dxa"/>
          </w:tcPr>
          <w:p w:rsidR="00C61DC5" w:rsidRDefault="00C61DC5" w:rsidP="006F5F5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E3B51" w:rsidRDefault="004E3B51" w:rsidP="006F5F5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E3B51" w:rsidRDefault="00A67D54" w:rsidP="006F5F5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A67D54" w:rsidRDefault="00A67D54" w:rsidP="006F5F5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  <w:p w:rsidR="004E3B51" w:rsidRPr="00295E4F" w:rsidRDefault="004E3B51" w:rsidP="006F5F5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F90677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85747A" w:rsidRPr="00295E4F" w:rsidTr="00923D7D">
        <w:tc>
          <w:tcPr>
            <w:tcW w:w="4962" w:type="dxa"/>
          </w:tcPr>
          <w:p w:rsidR="0085747A" w:rsidRPr="00295E4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295E4F" w:rsidRDefault="008F2202" w:rsidP="006F5F5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295E4F" w:rsidTr="00923D7D">
        <w:tc>
          <w:tcPr>
            <w:tcW w:w="4962" w:type="dxa"/>
          </w:tcPr>
          <w:p w:rsidR="0085747A" w:rsidRPr="00295E4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95E4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295E4F" w:rsidRDefault="008F2202" w:rsidP="006F5F5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95E4F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:rsidR="0085747A" w:rsidRPr="00295E4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95E4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295E4F">
        <w:rPr>
          <w:rFonts w:ascii="Corbel" w:hAnsi="Corbel"/>
          <w:b w:val="0"/>
          <w:i/>
          <w:smallCaps w:val="0"/>
          <w:szCs w:val="24"/>
        </w:rPr>
        <w:t xml:space="preserve">Należy uwzględnić, że 1 </w:t>
      </w:r>
      <w:proofErr w:type="spellStart"/>
      <w:r w:rsidR="00C61DC5" w:rsidRPr="00295E4F">
        <w:rPr>
          <w:rFonts w:ascii="Corbel" w:hAnsi="Corbel"/>
          <w:b w:val="0"/>
          <w:i/>
          <w:smallCaps w:val="0"/>
          <w:szCs w:val="24"/>
        </w:rPr>
        <w:t>pkt</w:t>
      </w:r>
      <w:proofErr w:type="spellEnd"/>
      <w:r w:rsidR="00C61DC5" w:rsidRPr="00295E4F">
        <w:rPr>
          <w:rFonts w:ascii="Corbel" w:hAnsi="Corbel"/>
          <w:b w:val="0"/>
          <w:i/>
          <w:smallCaps w:val="0"/>
          <w:szCs w:val="24"/>
        </w:rPr>
        <w:t xml:space="preserve"> ECTS odpowiada 25-30 godzin całkowitego nakładu pracy studenta.</w:t>
      </w:r>
    </w:p>
    <w:p w:rsidR="003E1941" w:rsidRPr="00295E4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295E4F" w:rsidRDefault="0071620A" w:rsidP="00F4475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95E4F">
        <w:rPr>
          <w:rFonts w:ascii="Corbel" w:hAnsi="Corbel"/>
          <w:smallCaps w:val="0"/>
          <w:szCs w:val="24"/>
        </w:rPr>
        <w:t xml:space="preserve">6. </w:t>
      </w:r>
      <w:r w:rsidR="0085747A" w:rsidRPr="00295E4F">
        <w:rPr>
          <w:rFonts w:ascii="Corbel" w:hAnsi="Corbel"/>
          <w:smallCaps w:val="0"/>
          <w:szCs w:val="24"/>
        </w:rPr>
        <w:t>PRAKTYKI ZAWO</w:t>
      </w:r>
      <w:r w:rsidR="009D3F3B" w:rsidRPr="00295E4F">
        <w:rPr>
          <w:rFonts w:ascii="Corbel" w:hAnsi="Corbel"/>
          <w:smallCaps w:val="0"/>
          <w:szCs w:val="24"/>
        </w:rPr>
        <w:t>DOWE W RAMACH PRZEDMIOTU</w:t>
      </w:r>
    </w:p>
    <w:p w:rsidR="00665A06" w:rsidRPr="00295E4F" w:rsidRDefault="00665A06" w:rsidP="00F4475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295E4F" w:rsidTr="008D0F3A">
        <w:trPr>
          <w:trHeight w:val="397"/>
        </w:trPr>
        <w:tc>
          <w:tcPr>
            <w:tcW w:w="4111" w:type="dxa"/>
          </w:tcPr>
          <w:p w:rsidR="0085747A" w:rsidRPr="00295E4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295E4F" w:rsidRDefault="00F4475B" w:rsidP="00F447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295E4F" w:rsidTr="008D0F3A">
        <w:trPr>
          <w:trHeight w:val="397"/>
        </w:trPr>
        <w:tc>
          <w:tcPr>
            <w:tcW w:w="4111" w:type="dxa"/>
          </w:tcPr>
          <w:p w:rsidR="0085747A" w:rsidRPr="00295E4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295E4F" w:rsidRDefault="00F4475B" w:rsidP="00F447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295E4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295E4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95E4F">
        <w:rPr>
          <w:rFonts w:ascii="Corbel" w:hAnsi="Corbel"/>
          <w:smallCaps w:val="0"/>
          <w:szCs w:val="24"/>
        </w:rPr>
        <w:t xml:space="preserve">7. </w:t>
      </w:r>
      <w:r w:rsidR="0085747A" w:rsidRPr="00295E4F">
        <w:rPr>
          <w:rFonts w:ascii="Corbel" w:hAnsi="Corbel"/>
          <w:smallCaps w:val="0"/>
          <w:szCs w:val="24"/>
        </w:rPr>
        <w:t>LITERATURA</w:t>
      </w:r>
      <w:r w:rsidRPr="00295E4F">
        <w:rPr>
          <w:rFonts w:ascii="Corbel" w:hAnsi="Corbel"/>
          <w:smallCaps w:val="0"/>
          <w:szCs w:val="24"/>
        </w:rPr>
        <w:t xml:space="preserve"> </w:t>
      </w:r>
    </w:p>
    <w:p w:rsidR="00665A06" w:rsidRPr="00295E4F" w:rsidRDefault="00665A06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295E4F" w:rsidTr="00F4475B">
        <w:trPr>
          <w:trHeight w:val="397"/>
        </w:trPr>
        <w:tc>
          <w:tcPr>
            <w:tcW w:w="9639" w:type="dxa"/>
          </w:tcPr>
          <w:p w:rsidR="0085747A" w:rsidRPr="00295E4F" w:rsidRDefault="0085747A" w:rsidP="00FD2094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295E4F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CC5172" w:rsidRPr="00295E4F" w:rsidRDefault="00CC5172" w:rsidP="00F4475B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295E4F">
              <w:rPr>
                <w:rFonts w:ascii="Corbel" w:hAnsi="Corbel"/>
                <w:b w:val="0"/>
                <w:smallCaps w:val="0"/>
                <w:szCs w:val="24"/>
              </w:rPr>
              <w:t>Berne</w:t>
            </w:r>
            <w:proofErr w:type="spellEnd"/>
            <w:r w:rsidRPr="00295E4F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295E4F">
              <w:rPr>
                <w:rFonts w:ascii="Corbel" w:hAnsi="Corbel"/>
                <w:b w:val="0"/>
                <w:i/>
                <w:smallCaps w:val="0"/>
                <w:szCs w:val="24"/>
              </w:rPr>
              <w:t>Dzień dobry i co dalej</w:t>
            </w:r>
            <w:r w:rsidRPr="00295E4F">
              <w:rPr>
                <w:rFonts w:ascii="Corbel" w:hAnsi="Corbel"/>
                <w:b w:val="0"/>
                <w:smallCaps w:val="0"/>
                <w:szCs w:val="24"/>
              </w:rPr>
              <w:t>, Poznań 2005;</w:t>
            </w:r>
          </w:p>
          <w:p w:rsidR="00CC5172" w:rsidRPr="00295E4F" w:rsidRDefault="00CC5172" w:rsidP="00F4475B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szCs w:val="24"/>
              </w:rPr>
              <w:t xml:space="preserve">Faber A., </w:t>
            </w:r>
            <w:proofErr w:type="spellStart"/>
            <w:r w:rsidRPr="00295E4F">
              <w:rPr>
                <w:rFonts w:ascii="Corbel" w:hAnsi="Corbel"/>
                <w:b w:val="0"/>
                <w:smallCaps w:val="0"/>
                <w:szCs w:val="24"/>
              </w:rPr>
              <w:t>Mazalish</w:t>
            </w:r>
            <w:proofErr w:type="spellEnd"/>
            <w:r w:rsidRPr="00295E4F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295E4F">
              <w:rPr>
                <w:rFonts w:ascii="Corbel" w:hAnsi="Corbel"/>
                <w:b w:val="0"/>
                <w:i/>
                <w:smallCaps w:val="0"/>
                <w:szCs w:val="24"/>
              </w:rPr>
              <w:t>Jak mówić żeby dzieci nas słuchały, jak słuchać, żeby dzieci do nas mówiły</w:t>
            </w:r>
            <w:r w:rsidRPr="00295E4F">
              <w:rPr>
                <w:rFonts w:ascii="Corbel" w:hAnsi="Corbel"/>
                <w:b w:val="0"/>
                <w:smallCaps w:val="0"/>
                <w:szCs w:val="24"/>
              </w:rPr>
              <w:t>, Poznań 2013;</w:t>
            </w:r>
          </w:p>
          <w:p w:rsidR="00CC5172" w:rsidRPr="00295E4F" w:rsidRDefault="00CC5172" w:rsidP="00F4475B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szCs w:val="24"/>
              </w:rPr>
              <w:t xml:space="preserve">Grabias S., </w:t>
            </w:r>
            <w:r w:rsidRPr="00295E4F">
              <w:rPr>
                <w:rFonts w:ascii="Corbel" w:hAnsi="Corbel"/>
                <w:b w:val="0"/>
                <w:i/>
                <w:smallCaps w:val="0"/>
                <w:szCs w:val="24"/>
              </w:rPr>
              <w:t>Język w zachowaniach społecznych</w:t>
            </w:r>
            <w:r w:rsidRPr="00295E4F">
              <w:rPr>
                <w:rFonts w:ascii="Corbel" w:hAnsi="Corbel"/>
                <w:b w:val="0"/>
                <w:smallCaps w:val="0"/>
                <w:szCs w:val="24"/>
              </w:rPr>
              <w:t>, Lublin 2019;</w:t>
            </w:r>
          </w:p>
          <w:p w:rsidR="00CC5172" w:rsidRPr="00295E4F" w:rsidRDefault="00CC5172" w:rsidP="00F4475B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295E4F">
              <w:rPr>
                <w:rFonts w:ascii="Corbel" w:hAnsi="Corbel"/>
                <w:b w:val="0"/>
                <w:smallCaps w:val="0"/>
                <w:szCs w:val="24"/>
              </w:rPr>
              <w:t>Grzegorczykowa</w:t>
            </w:r>
            <w:proofErr w:type="spellEnd"/>
            <w:r w:rsidRPr="00295E4F">
              <w:rPr>
                <w:rFonts w:ascii="Corbel" w:hAnsi="Corbel"/>
                <w:b w:val="0"/>
                <w:smallCaps w:val="0"/>
                <w:szCs w:val="24"/>
              </w:rPr>
              <w:t xml:space="preserve"> R., </w:t>
            </w:r>
            <w:r w:rsidRPr="00295E4F">
              <w:rPr>
                <w:rFonts w:ascii="Corbel" w:hAnsi="Corbel"/>
                <w:b w:val="0"/>
                <w:i/>
                <w:smallCaps w:val="0"/>
                <w:szCs w:val="24"/>
              </w:rPr>
              <w:t>Wstęp do językoznawstwa</w:t>
            </w:r>
            <w:r w:rsidRPr="00295E4F">
              <w:rPr>
                <w:rFonts w:ascii="Corbel" w:hAnsi="Corbel"/>
                <w:b w:val="0"/>
                <w:smallCaps w:val="0"/>
                <w:szCs w:val="24"/>
              </w:rPr>
              <w:t>, Warszawa 2008;</w:t>
            </w:r>
          </w:p>
          <w:p w:rsidR="003122CF" w:rsidRPr="00295E4F" w:rsidRDefault="003122CF" w:rsidP="00F4475B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Kordziński J., </w:t>
            </w:r>
            <w:r w:rsidRPr="00295E4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Szkoła dialogu czyli o narzędziach w pracy nauczyciela opartych na aktywnej komunikacji z uczniem</w:t>
            </w:r>
            <w:r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Warszawa: 2016;</w:t>
            </w:r>
          </w:p>
          <w:p w:rsidR="00CC5172" w:rsidRPr="00295E4F" w:rsidRDefault="00CC5172" w:rsidP="00F4475B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295E4F">
              <w:rPr>
                <w:rFonts w:ascii="Corbel" w:hAnsi="Corbel"/>
                <w:b w:val="0"/>
                <w:smallCaps w:val="0"/>
                <w:szCs w:val="24"/>
              </w:rPr>
              <w:t>Leathers</w:t>
            </w:r>
            <w:proofErr w:type="spellEnd"/>
            <w:r w:rsidRPr="00295E4F">
              <w:rPr>
                <w:rFonts w:ascii="Corbel" w:hAnsi="Corbel"/>
                <w:b w:val="0"/>
                <w:smallCaps w:val="0"/>
                <w:szCs w:val="24"/>
              </w:rPr>
              <w:t xml:space="preserve"> D., G., </w:t>
            </w:r>
            <w:r w:rsidRPr="00295E4F">
              <w:rPr>
                <w:rFonts w:ascii="Corbel" w:hAnsi="Corbel"/>
                <w:b w:val="0"/>
                <w:i/>
                <w:smallCaps w:val="0"/>
                <w:szCs w:val="24"/>
              </w:rPr>
              <w:t>Komunikacja niewerbalna</w:t>
            </w:r>
            <w:r w:rsidRPr="00295E4F">
              <w:rPr>
                <w:rFonts w:ascii="Corbel" w:hAnsi="Corbel"/>
                <w:b w:val="0"/>
                <w:smallCaps w:val="0"/>
                <w:szCs w:val="24"/>
              </w:rPr>
              <w:t>, Warszawa 2009;</w:t>
            </w:r>
          </w:p>
          <w:p w:rsidR="00CC5172" w:rsidRPr="00295E4F" w:rsidRDefault="00CC5172" w:rsidP="00F4475B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295E4F">
              <w:rPr>
                <w:rFonts w:ascii="Corbel" w:hAnsi="Corbel"/>
                <w:b w:val="0"/>
                <w:smallCaps w:val="0"/>
                <w:szCs w:val="24"/>
              </w:rPr>
              <w:t>Retter</w:t>
            </w:r>
            <w:proofErr w:type="spellEnd"/>
            <w:r w:rsidRPr="00295E4F">
              <w:rPr>
                <w:rFonts w:ascii="Corbel" w:hAnsi="Corbel"/>
                <w:b w:val="0"/>
                <w:smallCaps w:val="0"/>
                <w:szCs w:val="24"/>
              </w:rPr>
              <w:t xml:space="preserve"> H</w:t>
            </w:r>
            <w:r w:rsidRPr="00295E4F">
              <w:rPr>
                <w:rFonts w:ascii="Corbel" w:hAnsi="Corbel"/>
                <w:b w:val="0"/>
                <w:i/>
                <w:smallCaps w:val="0"/>
                <w:szCs w:val="24"/>
              </w:rPr>
              <w:t>., Komunikacja codzienna w pedagogice</w:t>
            </w:r>
            <w:r w:rsidRPr="00295E4F">
              <w:rPr>
                <w:rFonts w:ascii="Corbel" w:hAnsi="Corbel"/>
                <w:b w:val="0"/>
                <w:smallCaps w:val="0"/>
                <w:szCs w:val="24"/>
              </w:rPr>
              <w:t>, Gdańsk 2005;</w:t>
            </w:r>
          </w:p>
          <w:p w:rsidR="00460EAF" w:rsidRPr="00295E4F" w:rsidRDefault="00CC5172" w:rsidP="00F4475B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szCs w:val="24"/>
              </w:rPr>
              <w:t xml:space="preserve">Rosenberg M., </w:t>
            </w:r>
            <w:r w:rsidRPr="00295E4F">
              <w:rPr>
                <w:rFonts w:ascii="Corbel" w:hAnsi="Corbel"/>
                <w:b w:val="0"/>
                <w:i/>
                <w:smallCaps w:val="0"/>
                <w:szCs w:val="24"/>
              </w:rPr>
              <w:t>Porozumienie bez przemocy. O języku życia</w:t>
            </w:r>
            <w:r w:rsidRPr="00295E4F">
              <w:rPr>
                <w:rFonts w:ascii="Corbel" w:hAnsi="Corbel"/>
                <w:b w:val="0"/>
                <w:smallCaps w:val="0"/>
                <w:szCs w:val="24"/>
              </w:rPr>
              <w:t xml:space="preserve">, Warszawa 2013; </w:t>
            </w:r>
          </w:p>
          <w:p w:rsidR="003122CF" w:rsidRPr="00295E4F" w:rsidRDefault="003122CF" w:rsidP="00F4475B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Śnieżyński M</w:t>
            </w:r>
            <w:r w:rsidRPr="00295E4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Dialog edukacyjny</w:t>
            </w:r>
            <w:r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Kraków: 2006</w:t>
            </w:r>
          </w:p>
        </w:tc>
      </w:tr>
      <w:tr w:rsidR="0085747A" w:rsidRPr="00295E4F" w:rsidTr="00F4475B">
        <w:trPr>
          <w:trHeight w:val="397"/>
        </w:trPr>
        <w:tc>
          <w:tcPr>
            <w:tcW w:w="9639" w:type="dxa"/>
          </w:tcPr>
          <w:p w:rsidR="0085747A" w:rsidRPr="00295E4F" w:rsidRDefault="0085747A" w:rsidP="00FD2094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295E4F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CC5172" w:rsidRPr="00295E4F" w:rsidRDefault="00CC5172" w:rsidP="00F4475B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295E4F">
              <w:rPr>
                <w:rFonts w:ascii="Corbel" w:hAnsi="Corbel"/>
                <w:b w:val="0"/>
                <w:smallCaps w:val="0"/>
                <w:szCs w:val="24"/>
              </w:rPr>
              <w:t>Berne</w:t>
            </w:r>
            <w:proofErr w:type="spellEnd"/>
            <w:r w:rsidRPr="00295E4F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295E4F">
              <w:rPr>
                <w:rFonts w:ascii="Corbel" w:hAnsi="Corbel"/>
                <w:b w:val="0"/>
                <w:i/>
                <w:smallCaps w:val="0"/>
                <w:szCs w:val="24"/>
              </w:rPr>
              <w:t>W co grają ludzie</w:t>
            </w:r>
            <w:r w:rsidRPr="00295E4F">
              <w:rPr>
                <w:rFonts w:ascii="Corbel" w:hAnsi="Corbel"/>
                <w:b w:val="0"/>
                <w:smallCaps w:val="0"/>
                <w:szCs w:val="24"/>
              </w:rPr>
              <w:t>, Warszawa 2016;</w:t>
            </w:r>
          </w:p>
          <w:p w:rsidR="00CC5172" w:rsidRPr="00295E4F" w:rsidRDefault="00CC5172" w:rsidP="00F4475B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295E4F">
              <w:rPr>
                <w:rFonts w:ascii="Corbel" w:hAnsi="Corbel"/>
                <w:b w:val="0"/>
                <w:smallCaps w:val="0"/>
                <w:szCs w:val="24"/>
              </w:rPr>
              <w:t>Harwas-Napierała</w:t>
            </w:r>
            <w:proofErr w:type="spellEnd"/>
            <w:r w:rsidRPr="00295E4F">
              <w:rPr>
                <w:rFonts w:ascii="Corbel" w:hAnsi="Corbel"/>
                <w:b w:val="0"/>
                <w:smallCaps w:val="0"/>
                <w:szCs w:val="24"/>
              </w:rPr>
              <w:t xml:space="preserve"> B., </w:t>
            </w:r>
            <w:r w:rsidRPr="00295E4F">
              <w:rPr>
                <w:rFonts w:ascii="Corbel" w:hAnsi="Corbel"/>
                <w:b w:val="0"/>
                <w:i/>
                <w:smallCaps w:val="0"/>
                <w:szCs w:val="24"/>
              </w:rPr>
              <w:t>Komunikacja interpersonalna w rodzinie</w:t>
            </w:r>
            <w:r w:rsidRPr="00295E4F">
              <w:rPr>
                <w:rFonts w:ascii="Corbel" w:hAnsi="Corbel"/>
                <w:b w:val="0"/>
                <w:smallCaps w:val="0"/>
                <w:szCs w:val="24"/>
              </w:rPr>
              <w:t>, Poznań 2008;</w:t>
            </w:r>
          </w:p>
          <w:p w:rsidR="00CC5172" w:rsidRPr="00295E4F" w:rsidRDefault="00CC5172" w:rsidP="00F4475B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Leu</w:t>
            </w:r>
            <w:proofErr w:type="spellEnd"/>
            <w:r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L., </w:t>
            </w:r>
            <w:r w:rsidRPr="00295E4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Porozumienie bez przemocy. Ćwiczenia</w:t>
            </w:r>
            <w:r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2013;</w:t>
            </w:r>
          </w:p>
          <w:p w:rsidR="00CC5172" w:rsidRPr="00295E4F" w:rsidRDefault="00CC5172" w:rsidP="00F4475B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Mudyń</w:t>
            </w:r>
            <w:proofErr w:type="spellEnd"/>
            <w:r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295E4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Komunikacja bez przemocy jako metoda przezwyciężania i zapobiegania konfliktom</w:t>
            </w:r>
            <w:r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w: red. </w:t>
            </w:r>
            <w:proofErr w:type="spellStart"/>
            <w:r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Kubacka-Jasiecka</w:t>
            </w:r>
            <w:proofErr w:type="spellEnd"/>
            <w:r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proofErr w:type="spellStart"/>
            <w:r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Mudyń</w:t>
            </w:r>
            <w:proofErr w:type="spellEnd"/>
            <w:r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Kryzys, interwencja i pomoc psychologiczna, Toruń 2003, s. 303 0 319;</w:t>
            </w:r>
          </w:p>
          <w:p w:rsidR="006C583B" w:rsidRPr="00295E4F" w:rsidRDefault="006C583B" w:rsidP="00F4475B">
            <w:pPr>
              <w:pStyle w:val="Bezodstpw"/>
              <w:numPr>
                <w:ilvl w:val="0"/>
                <w:numId w:val="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95E4F">
              <w:rPr>
                <w:rFonts w:ascii="Corbel" w:hAnsi="Corbel"/>
                <w:sz w:val="24"/>
                <w:szCs w:val="24"/>
              </w:rPr>
              <w:t>Snel</w:t>
            </w:r>
            <w:proofErr w:type="spellEnd"/>
            <w:r w:rsidRPr="00295E4F">
              <w:rPr>
                <w:rFonts w:ascii="Corbel" w:hAnsi="Corbel"/>
                <w:sz w:val="24"/>
                <w:szCs w:val="24"/>
              </w:rPr>
              <w:t xml:space="preserve"> E., </w:t>
            </w:r>
            <w:r w:rsidRPr="00295E4F">
              <w:rPr>
                <w:rFonts w:ascii="Corbel" w:hAnsi="Corbel"/>
                <w:i/>
                <w:sz w:val="24"/>
                <w:szCs w:val="24"/>
              </w:rPr>
              <w:t xml:space="preserve">Daj </w:t>
            </w:r>
            <w:proofErr w:type="spellStart"/>
            <w:r w:rsidRPr="00295E4F">
              <w:rPr>
                <w:rFonts w:ascii="Corbel" w:hAnsi="Corbel"/>
                <w:i/>
                <w:sz w:val="24"/>
                <w:szCs w:val="24"/>
              </w:rPr>
              <w:t>przestrzeń…I</w:t>
            </w:r>
            <w:proofErr w:type="spellEnd"/>
            <w:r w:rsidRPr="00295E4F">
              <w:rPr>
                <w:rFonts w:ascii="Corbel" w:hAnsi="Corbel"/>
                <w:i/>
                <w:sz w:val="24"/>
                <w:szCs w:val="24"/>
              </w:rPr>
              <w:t xml:space="preserve"> bądź blisko. </w:t>
            </w:r>
            <w:proofErr w:type="spellStart"/>
            <w:r w:rsidRPr="00295E4F">
              <w:rPr>
                <w:rFonts w:ascii="Corbel" w:hAnsi="Corbel"/>
                <w:i/>
                <w:sz w:val="24"/>
                <w:szCs w:val="24"/>
              </w:rPr>
              <w:t>Mindfulness</w:t>
            </w:r>
            <w:proofErr w:type="spellEnd"/>
            <w:r w:rsidRPr="00295E4F">
              <w:rPr>
                <w:rFonts w:ascii="Corbel" w:hAnsi="Corbel"/>
                <w:i/>
                <w:sz w:val="24"/>
                <w:szCs w:val="24"/>
              </w:rPr>
              <w:t xml:space="preserve"> dla rodziców i ich nastolatków</w:t>
            </w:r>
            <w:r w:rsidRPr="00295E4F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295E4F">
              <w:rPr>
                <w:rFonts w:ascii="Corbel" w:hAnsi="Corbel"/>
                <w:sz w:val="24"/>
                <w:szCs w:val="24"/>
              </w:rPr>
              <w:lastRenderedPageBreak/>
              <w:t xml:space="preserve">Warszawa 2017; </w:t>
            </w:r>
          </w:p>
          <w:p w:rsidR="00CE45A8" w:rsidRPr="00295E4F" w:rsidRDefault="00CE45A8" w:rsidP="00F4475B">
            <w:pPr>
              <w:pStyle w:val="Bezodstpw"/>
              <w:numPr>
                <w:ilvl w:val="0"/>
                <w:numId w:val="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 xml:space="preserve">Nelson J., </w:t>
            </w:r>
            <w:r w:rsidRPr="00295E4F">
              <w:rPr>
                <w:rFonts w:ascii="Corbel" w:hAnsi="Corbel"/>
                <w:i/>
                <w:sz w:val="24"/>
                <w:szCs w:val="24"/>
              </w:rPr>
              <w:t>Pozytywna dyscyplina</w:t>
            </w:r>
            <w:r w:rsidRPr="00295E4F">
              <w:rPr>
                <w:rFonts w:ascii="Corbel" w:hAnsi="Corbel"/>
                <w:sz w:val="24"/>
                <w:szCs w:val="24"/>
              </w:rPr>
              <w:t>, Warszawa 2016;</w:t>
            </w:r>
          </w:p>
          <w:p w:rsidR="00CC5172" w:rsidRPr="00295E4F" w:rsidRDefault="00CC5172" w:rsidP="00F4475B">
            <w:pPr>
              <w:pStyle w:val="Bezodstpw"/>
              <w:numPr>
                <w:ilvl w:val="0"/>
                <w:numId w:val="3"/>
              </w:numPr>
              <w:jc w:val="both"/>
              <w:rPr>
                <w:rFonts w:ascii="Corbel" w:hAnsi="Corbel"/>
                <w:b/>
                <w:smallCaps/>
                <w:sz w:val="24"/>
                <w:szCs w:val="24"/>
                <w:lang w:val="en-US"/>
              </w:rPr>
            </w:pPr>
            <w:proofErr w:type="spellStart"/>
            <w:r w:rsidRPr="00295E4F">
              <w:rPr>
                <w:rFonts w:ascii="Corbel" w:hAnsi="Corbel"/>
                <w:sz w:val="24"/>
                <w:szCs w:val="24"/>
                <w:lang w:val="en-US"/>
              </w:rPr>
              <w:t>Zaborniak-Sobczak</w:t>
            </w:r>
            <w:proofErr w:type="spellEnd"/>
            <w:r w:rsidRPr="00295E4F">
              <w:rPr>
                <w:rFonts w:ascii="Corbel" w:hAnsi="Corbel"/>
                <w:sz w:val="24"/>
                <w:szCs w:val="24"/>
                <w:lang w:val="en-US"/>
              </w:rPr>
              <w:t xml:space="preserve"> M., Mach A.,</w:t>
            </w:r>
            <w:r w:rsidRPr="00295E4F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 Linguistic knowledge of the selected groups of people with disabilities in the course of educational research - constraints and opportunities</w:t>
            </w:r>
            <w:r w:rsidRPr="00295E4F">
              <w:rPr>
                <w:rFonts w:ascii="Corbel" w:hAnsi="Corbe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95E4F">
              <w:rPr>
                <w:rFonts w:ascii="Corbel" w:hAnsi="Corbel"/>
                <w:sz w:val="24"/>
                <w:szCs w:val="24"/>
                <w:lang w:val="en-US"/>
              </w:rPr>
              <w:t>Kwartalnik</w:t>
            </w:r>
            <w:proofErr w:type="spellEnd"/>
            <w:r w:rsidRPr="00295E4F">
              <w:rPr>
                <w:rFonts w:ascii="Corbel" w:hAnsi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95E4F">
              <w:rPr>
                <w:rFonts w:ascii="Corbel" w:hAnsi="Corbel"/>
                <w:sz w:val="24"/>
                <w:szCs w:val="24"/>
                <w:lang w:val="en-US"/>
              </w:rPr>
              <w:t>Pedagogiczny</w:t>
            </w:r>
            <w:proofErr w:type="spellEnd"/>
            <w:r w:rsidRPr="00295E4F">
              <w:rPr>
                <w:rFonts w:ascii="Corbel" w:hAnsi="Corbel"/>
                <w:sz w:val="24"/>
                <w:szCs w:val="24"/>
                <w:lang w:val="en-US"/>
              </w:rPr>
              <w:t xml:space="preserve"> 1 (247)/2018, s. 206 – 216;</w:t>
            </w:r>
          </w:p>
          <w:p w:rsidR="00CC5172" w:rsidRPr="00295E4F" w:rsidRDefault="00CC5172" w:rsidP="00F4475B">
            <w:pPr>
              <w:pStyle w:val="Bezodstpw"/>
              <w:numPr>
                <w:ilvl w:val="0"/>
                <w:numId w:val="3"/>
              </w:numPr>
              <w:jc w:val="both"/>
              <w:rPr>
                <w:rFonts w:ascii="Corbel" w:hAnsi="Corbel"/>
                <w:b/>
                <w:smallCaps/>
                <w:sz w:val="24"/>
                <w:szCs w:val="24"/>
                <w:lang w:val="en-US"/>
              </w:rPr>
            </w:pPr>
            <w:proofErr w:type="spellStart"/>
            <w:r w:rsidRPr="00295E4F">
              <w:rPr>
                <w:rFonts w:ascii="Corbel" w:hAnsi="Corbel"/>
                <w:sz w:val="24"/>
                <w:szCs w:val="24"/>
              </w:rPr>
              <w:t>Zaborniak-Sobczak</w:t>
            </w:r>
            <w:proofErr w:type="spellEnd"/>
            <w:r w:rsidRPr="00295E4F">
              <w:rPr>
                <w:rFonts w:ascii="Corbel" w:hAnsi="Corbel"/>
                <w:sz w:val="24"/>
                <w:szCs w:val="24"/>
              </w:rPr>
              <w:t xml:space="preserve"> M., Perenc L., </w:t>
            </w:r>
            <w:r w:rsidRPr="00295E4F">
              <w:rPr>
                <w:rFonts w:ascii="Corbel" w:hAnsi="Corbel"/>
                <w:i/>
                <w:sz w:val="24"/>
                <w:szCs w:val="24"/>
              </w:rPr>
              <w:t>Wiedza językowa słyszących dzieci niesłyszących rodziców. Studium przypadku</w:t>
            </w:r>
            <w:r w:rsidRPr="00295E4F">
              <w:rPr>
                <w:rFonts w:ascii="Corbel" w:hAnsi="Corbel"/>
                <w:sz w:val="24"/>
                <w:szCs w:val="24"/>
              </w:rPr>
              <w:t>, Logopedia  46/ 2017, s. 337 – 353;</w:t>
            </w:r>
          </w:p>
        </w:tc>
      </w:tr>
    </w:tbl>
    <w:p w:rsidR="0085747A" w:rsidRPr="00295E4F" w:rsidRDefault="0085747A" w:rsidP="00F4475B">
      <w:pPr>
        <w:pStyle w:val="Punktygwne"/>
        <w:spacing w:before="0" w:after="0"/>
        <w:rPr>
          <w:rFonts w:ascii="Corbel" w:hAnsi="Corbel"/>
          <w:b w:val="0"/>
          <w:smallCaps w:val="0"/>
          <w:szCs w:val="24"/>
          <w:lang w:val="en-US"/>
        </w:rPr>
      </w:pPr>
    </w:p>
    <w:p w:rsidR="0085747A" w:rsidRPr="00295E4F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295E4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665A06" w:rsidRPr="00295E4F" w:rsidRDefault="00665A0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65A06" w:rsidRPr="00295E4F" w:rsidRDefault="00665A0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65A06" w:rsidRPr="00295E4F" w:rsidRDefault="00665A0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65A06" w:rsidRPr="00295E4F" w:rsidRDefault="00665A0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65A06" w:rsidRPr="00295E4F" w:rsidRDefault="00665A06" w:rsidP="00665A06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665A06" w:rsidRPr="00295E4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28B7" w:rsidRDefault="00AB28B7" w:rsidP="00C16ABF">
      <w:pPr>
        <w:spacing w:after="0" w:line="240" w:lineRule="auto"/>
      </w:pPr>
      <w:r>
        <w:separator/>
      </w:r>
    </w:p>
  </w:endnote>
  <w:endnote w:type="continuationSeparator" w:id="0">
    <w:p w:rsidR="00AB28B7" w:rsidRDefault="00AB28B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28B7" w:rsidRDefault="00AB28B7" w:rsidP="00C16ABF">
      <w:pPr>
        <w:spacing w:after="0" w:line="240" w:lineRule="auto"/>
      </w:pPr>
      <w:r>
        <w:separator/>
      </w:r>
    </w:p>
  </w:footnote>
  <w:footnote w:type="continuationSeparator" w:id="0">
    <w:p w:rsidR="00AB28B7" w:rsidRDefault="00AB28B7" w:rsidP="00C16ABF">
      <w:pPr>
        <w:spacing w:after="0" w:line="240" w:lineRule="auto"/>
      </w:pPr>
      <w:r>
        <w:continuationSeparator/>
      </w:r>
    </w:p>
  </w:footnote>
  <w:footnote w:id="1">
    <w:p w:rsidR="00C217C2" w:rsidRDefault="00C217C2" w:rsidP="00C217C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B66FF2"/>
    <w:multiLevelType w:val="hybridMultilevel"/>
    <w:tmpl w:val="B3F2E610"/>
    <w:lvl w:ilvl="0" w:tplc="9B047F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286CF9"/>
    <w:multiLevelType w:val="hybridMultilevel"/>
    <w:tmpl w:val="C4988C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193B"/>
    <w:rsid w:val="0006379D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4E73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5F"/>
    <w:rsid w:val="00192F37"/>
    <w:rsid w:val="001A70D2"/>
    <w:rsid w:val="001C280A"/>
    <w:rsid w:val="001D18AE"/>
    <w:rsid w:val="001D657B"/>
    <w:rsid w:val="001D7B54"/>
    <w:rsid w:val="001E0209"/>
    <w:rsid w:val="001F2CA2"/>
    <w:rsid w:val="002144C0"/>
    <w:rsid w:val="0022477D"/>
    <w:rsid w:val="002273E3"/>
    <w:rsid w:val="002278A9"/>
    <w:rsid w:val="002336F9"/>
    <w:rsid w:val="0024028F"/>
    <w:rsid w:val="00244ABC"/>
    <w:rsid w:val="00254316"/>
    <w:rsid w:val="00257BEC"/>
    <w:rsid w:val="00272473"/>
    <w:rsid w:val="00281FF2"/>
    <w:rsid w:val="002857DE"/>
    <w:rsid w:val="00291567"/>
    <w:rsid w:val="00295E4F"/>
    <w:rsid w:val="002A22BF"/>
    <w:rsid w:val="002A2389"/>
    <w:rsid w:val="002A671D"/>
    <w:rsid w:val="002B35A4"/>
    <w:rsid w:val="002B4D55"/>
    <w:rsid w:val="002B5EA0"/>
    <w:rsid w:val="002B6119"/>
    <w:rsid w:val="002C1F06"/>
    <w:rsid w:val="002D3375"/>
    <w:rsid w:val="002D73D4"/>
    <w:rsid w:val="002F02A3"/>
    <w:rsid w:val="002F38DB"/>
    <w:rsid w:val="002F4ABE"/>
    <w:rsid w:val="003018BA"/>
    <w:rsid w:val="0030395F"/>
    <w:rsid w:val="00305C92"/>
    <w:rsid w:val="003122CF"/>
    <w:rsid w:val="003151C5"/>
    <w:rsid w:val="003342B9"/>
    <w:rsid w:val="003343CF"/>
    <w:rsid w:val="00336B5E"/>
    <w:rsid w:val="00346FE9"/>
    <w:rsid w:val="0034759A"/>
    <w:rsid w:val="003503F6"/>
    <w:rsid w:val="003530DD"/>
    <w:rsid w:val="00363F78"/>
    <w:rsid w:val="003A0A5B"/>
    <w:rsid w:val="003A1176"/>
    <w:rsid w:val="003C0BAE"/>
    <w:rsid w:val="003C491F"/>
    <w:rsid w:val="003D18A9"/>
    <w:rsid w:val="003D6CE2"/>
    <w:rsid w:val="003E1941"/>
    <w:rsid w:val="003E2FE6"/>
    <w:rsid w:val="003E41FD"/>
    <w:rsid w:val="003E49D5"/>
    <w:rsid w:val="003F0F7A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0EAF"/>
    <w:rsid w:val="00461EFC"/>
    <w:rsid w:val="004652C2"/>
    <w:rsid w:val="004706D1"/>
    <w:rsid w:val="00471326"/>
    <w:rsid w:val="0047598D"/>
    <w:rsid w:val="004840FD"/>
    <w:rsid w:val="00490F7D"/>
    <w:rsid w:val="00491678"/>
    <w:rsid w:val="00495699"/>
    <w:rsid w:val="004968E2"/>
    <w:rsid w:val="004A3EEA"/>
    <w:rsid w:val="004A4D1F"/>
    <w:rsid w:val="004D5282"/>
    <w:rsid w:val="004E3B51"/>
    <w:rsid w:val="004F1551"/>
    <w:rsid w:val="004F55A3"/>
    <w:rsid w:val="0050496F"/>
    <w:rsid w:val="00513B6F"/>
    <w:rsid w:val="00517C63"/>
    <w:rsid w:val="005363C4"/>
    <w:rsid w:val="00536BDE"/>
    <w:rsid w:val="00543ACC"/>
    <w:rsid w:val="005656A1"/>
    <w:rsid w:val="0056696D"/>
    <w:rsid w:val="0058742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65A06"/>
    <w:rsid w:val="00671958"/>
    <w:rsid w:val="00675843"/>
    <w:rsid w:val="00696477"/>
    <w:rsid w:val="006B678D"/>
    <w:rsid w:val="006C39D3"/>
    <w:rsid w:val="006C583B"/>
    <w:rsid w:val="006D050F"/>
    <w:rsid w:val="006D6139"/>
    <w:rsid w:val="006E08F8"/>
    <w:rsid w:val="006E5D65"/>
    <w:rsid w:val="006F1282"/>
    <w:rsid w:val="006F1FBC"/>
    <w:rsid w:val="006F31E2"/>
    <w:rsid w:val="006F5F58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896"/>
    <w:rsid w:val="00760C9F"/>
    <w:rsid w:val="00763393"/>
    <w:rsid w:val="00763BF1"/>
    <w:rsid w:val="00766FD4"/>
    <w:rsid w:val="0078168C"/>
    <w:rsid w:val="00787C2A"/>
    <w:rsid w:val="00790E27"/>
    <w:rsid w:val="007A265C"/>
    <w:rsid w:val="007A4022"/>
    <w:rsid w:val="007A6E6E"/>
    <w:rsid w:val="007B5EBA"/>
    <w:rsid w:val="007B7FDF"/>
    <w:rsid w:val="007C3299"/>
    <w:rsid w:val="007C3BCC"/>
    <w:rsid w:val="007C4546"/>
    <w:rsid w:val="007D6E56"/>
    <w:rsid w:val="007E1A6D"/>
    <w:rsid w:val="007F4155"/>
    <w:rsid w:val="007F7886"/>
    <w:rsid w:val="0081554D"/>
    <w:rsid w:val="0081707E"/>
    <w:rsid w:val="00825CC8"/>
    <w:rsid w:val="008421A2"/>
    <w:rsid w:val="008449B3"/>
    <w:rsid w:val="008552A2"/>
    <w:rsid w:val="0085747A"/>
    <w:rsid w:val="00884922"/>
    <w:rsid w:val="00885F64"/>
    <w:rsid w:val="008917F9"/>
    <w:rsid w:val="008A45F7"/>
    <w:rsid w:val="008A6CFE"/>
    <w:rsid w:val="008B284B"/>
    <w:rsid w:val="008C0CC0"/>
    <w:rsid w:val="008C19A9"/>
    <w:rsid w:val="008C379D"/>
    <w:rsid w:val="008C5147"/>
    <w:rsid w:val="008C5359"/>
    <w:rsid w:val="008C5363"/>
    <w:rsid w:val="008D0F3A"/>
    <w:rsid w:val="008D3DFB"/>
    <w:rsid w:val="008E64F4"/>
    <w:rsid w:val="008F12C9"/>
    <w:rsid w:val="008F2202"/>
    <w:rsid w:val="008F3797"/>
    <w:rsid w:val="008F6E29"/>
    <w:rsid w:val="0090089E"/>
    <w:rsid w:val="00904C07"/>
    <w:rsid w:val="00916188"/>
    <w:rsid w:val="00923D7D"/>
    <w:rsid w:val="0093217F"/>
    <w:rsid w:val="009508DF"/>
    <w:rsid w:val="00950DAC"/>
    <w:rsid w:val="00954A07"/>
    <w:rsid w:val="0099619B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075E"/>
    <w:rsid w:val="00A43BF6"/>
    <w:rsid w:val="00A53FA5"/>
    <w:rsid w:val="00A54817"/>
    <w:rsid w:val="00A601C8"/>
    <w:rsid w:val="00A60799"/>
    <w:rsid w:val="00A61A75"/>
    <w:rsid w:val="00A67D54"/>
    <w:rsid w:val="00A84C85"/>
    <w:rsid w:val="00A9677A"/>
    <w:rsid w:val="00A97DE1"/>
    <w:rsid w:val="00AB053C"/>
    <w:rsid w:val="00AB28B7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4312"/>
    <w:rsid w:val="00B3130B"/>
    <w:rsid w:val="00B324A4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063A"/>
    <w:rsid w:val="00BA61BF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17C2"/>
    <w:rsid w:val="00C26CB7"/>
    <w:rsid w:val="00C324C1"/>
    <w:rsid w:val="00C36992"/>
    <w:rsid w:val="00C5127E"/>
    <w:rsid w:val="00C56036"/>
    <w:rsid w:val="00C61DC5"/>
    <w:rsid w:val="00C67E92"/>
    <w:rsid w:val="00C70A26"/>
    <w:rsid w:val="00C766DF"/>
    <w:rsid w:val="00C94B98"/>
    <w:rsid w:val="00CA2B96"/>
    <w:rsid w:val="00CA5089"/>
    <w:rsid w:val="00CC5172"/>
    <w:rsid w:val="00CD6897"/>
    <w:rsid w:val="00CE45A8"/>
    <w:rsid w:val="00CE5BAC"/>
    <w:rsid w:val="00CF25BE"/>
    <w:rsid w:val="00CF78ED"/>
    <w:rsid w:val="00D02B25"/>
    <w:rsid w:val="00D02EBA"/>
    <w:rsid w:val="00D12E55"/>
    <w:rsid w:val="00D17C3C"/>
    <w:rsid w:val="00D24C41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12D2"/>
    <w:rsid w:val="00DA2114"/>
    <w:rsid w:val="00DE09C0"/>
    <w:rsid w:val="00DE4A14"/>
    <w:rsid w:val="00DF320D"/>
    <w:rsid w:val="00DF71C8"/>
    <w:rsid w:val="00E129B8"/>
    <w:rsid w:val="00E206F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5CC5"/>
    <w:rsid w:val="00E960BB"/>
    <w:rsid w:val="00EA2074"/>
    <w:rsid w:val="00EA4832"/>
    <w:rsid w:val="00EA4E9D"/>
    <w:rsid w:val="00EB0859"/>
    <w:rsid w:val="00EC4899"/>
    <w:rsid w:val="00ED03AB"/>
    <w:rsid w:val="00ED32D2"/>
    <w:rsid w:val="00EE32DE"/>
    <w:rsid w:val="00EE5457"/>
    <w:rsid w:val="00F070AB"/>
    <w:rsid w:val="00F12AFD"/>
    <w:rsid w:val="00F17567"/>
    <w:rsid w:val="00F27A7B"/>
    <w:rsid w:val="00F4475B"/>
    <w:rsid w:val="00F526AF"/>
    <w:rsid w:val="00F613E5"/>
    <w:rsid w:val="00F617C3"/>
    <w:rsid w:val="00F7066B"/>
    <w:rsid w:val="00F83B28"/>
    <w:rsid w:val="00F90677"/>
    <w:rsid w:val="00F974DA"/>
    <w:rsid w:val="00FA46E5"/>
    <w:rsid w:val="00FB7DBA"/>
    <w:rsid w:val="00FC1C25"/>
    <w:rsid w:val="00FC3F45"/>
    <w:rsid w:val="00FD2094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3DBC0-CDE7-40EA-930F-128BAB7C5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46</TotalTime>
  <Pages>5</Pages>
  <Words>1184</Words>
  <Characters>7107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2019-02-06T12:12:00Z</cp:lastPrinted>
  <dcterms:created xsi:type="dcterms:W3CDTF">2020-02-03T08:14:00Z</dcterms:created>
  <dcterms:modified xsi:type="dcterms:W3CDTF">2026-06-12T16:39:00Z</dcterms:modified>
</cp:coreProperties>
</file>